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00CEF5" w14:textId="740C73F5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090640">
        <w:rPr>
          <w:b/>
          <w:sz w:val="24"/>
          <w:szCs w:val="24"/>
          <w:lang w:eastAsia="ko-KR"/>
        </w:rPr>
        <w:t>6</w:t>
      </w:r>
      <w:r w:rsidR="007476B9">
        <w:rPr>
          <w:rFonts w:hint="eastAsia"/>
          <w:b/>
          <w:sz w:val="24"/>
          <w:szCs w:val="24"/>
          <w:lang w:eastAsia="ko-KR"/>
        </w:rPr>
        <w:t xml:space="preserve"> </w:t>
      </w:r>
      <w:proofErr w:type="spellStart"/>
      <w:r w:rsidR="007476B9">
        <w:rPr>
          <w:rFonts w:hint="eastAsia"/>
          <w:b/>
          <w:sz w:val="24"/>
          <w:szCs w:val="24"/>
          <w:lang w:eastAsia="ko-KR"/>
        </w:rPr>
        <w:t>bis</w:t>
      </w:r>
      <w:proofErr w:type="spellEnd"/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604642">
        <w:rPr>
          <w:rFonts w:hint="eastAsia"/>
          <w:b/>
          <w:i/>
          <w:noProof/>
          <w:sz w:val="24"/>
          <w:szCs w:val="24"/>
          <w:lang w:eastAsia="ko-KR"/>
        </w:rPr>
        <w:t>1609081</w:t>
      </w:r>
    </w:p>
    <w:bookmarkEnd w:id="0"/>
    <w:bookmarkEnd w:id="1"/>
    <w:p w14:paraId="5FBA28D4" w14:textId="77777777" w:rsidR="00604642" w:rsidRDefault="00604642" w:rsidP="00604642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Lisbon, Portugal, 10th – 14th October 2016</w:t>
      </w:r>
    </w:p>
    <w:p w14:paraId="07F9A6B2" w14:textId="03BD49A0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7476B9">
        <w:rPr>
          <w:rFonts w:ascii="Arial" w:hAnsi="Arial"/>
          <w:sz w:val="24"/>
          <w:lang w:eastAsia="ko-KR"/>
        </w:rPr>
        <w:t>8.1.</w:t>
      </w:r>
      <w:r w:rsidR="00737C83">
        <w:rPr>
          <w:rFonts w:ascii="Arial" w:hAnsi="Arial" w:hint="eastAsia"/>
          <w:sz w:val="24"/>
          <w:lang w:eastAsia="ko-KR"/>
        </w:rPr>
        <w:t>4</w:t>
      </w:r>
      <w:r w:rsidR="00604642">
        <w:rPr>
          <w:rFonts w:ascii="Arial" w:hAnsi="Arial" w:hint="eastAsia"/>
          <w:sz w:val="24"/>
          <w:lang w:eastAsia="ko-KR"/>
        </w:rPr>
        <w:t>.1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5B96055E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D6CF4">
        <w:rPr>
          <w:rFonts w:ascii="Arial" w:hAnsi="Arial"/>
          <w:sz w:val="24"/>
        </w:rPr>
        <w:t xml:space="preserve">Discussions on </w:t>
      </w:r>
      <w:r w:rsidR="007476B9">
        <w:rPr>
          <w:rFonts w:ascii="Arial" w:hAnsi="Arial" w:hint="eastAsia"/>
          <w:sz w:val="24"/>
          <w:lang w:eastAsia="ko-KR"/>
        </w:rPr>
        <w:t xml:space="preserve">beam </w:t>
      </w:r>
      <w:r w:rsidR="00084F48">
        <w:rPr>
          <w:rFonts w:ascii="Arial" w:hAnsi="Arial" w:hint="eastAsia"/>
          <w:sz w:val="24"/>
          <w:lang w:eastAsia="ko-KR"/>
        </w:rPr>
        <w:t>recovery</w:t>
      </w:r>
      <w:r w:rsidR="00C049F6">
        <w:rPr>
          <w:rFonts w:ascii="Arial" w:hAnsi="Arial" w:hint="eastAsia"/>
          <w:sz w:val="24"/>
          <w:lang w:eastAsia="ko-KR"/>
        </w:rPr>
        <w:t xml:space="preserve"> </w:t>
      </w:r>
    </w:p>
    <w:p w14:paraId="3DA13709" w14:textId="43FE665C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</w:p>
    <w:p w14:paraId="6CC92C75" w14:textId="77777777" w:rsidR="0072162A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4103142A" w14:textId="77777777" w:rsidR="00F06B93" w:rsidRPr="00F06B93" w:rsidRDefault="00F06B93" w:rsidP="00F06B93">
      <w:pPr>
        <w:rPr>
          <w:lang w:eastAsia="ko-KR"/>
        </w:rPr>
      </w:pPr>
    </w:p>
    <w:p w14:paraId="32CDD997" w14:textId="77777777" w:rsidR="00765B4B" w:rsidRDefault="00765B4B" w:rsidP="00765B4B">
      <w:pPr>
        <w:rPr>
          <w:lang w:eastAsia="ko-KR"/>
        </w:rPr>
      </w:pPr>
      <w:r>
        <w:rPr>
          <w:rFonts w:hint="eastAsia"/>
          <w:lang w:eastAsia="ko-KR"/>
        </w:rPr>
        <w:t xml:space="preserve">In RAN1#86, the following agreement is captured to define and study beam related procedures, in [1].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5"/>
      </w:tblGrid>
      <w:tr w:rsidR="00765B4B" w:rsidRPr="00CB161A" w14:paraId="7063B8CC" w14:textId="77777777" w:rsidTr="00D02BCA">
        <w:tc>
          <w:tcPr>
            <w:tcW w:w="9225" w:type="dxa"/>
            <w:shd w:val="clear" w:color="auto" w:fill="auto"/>
          </w:tcPr>
          <w:p w14:paraId="1E214BCD" w14:textId="77777777" w:rsidR="00765B4B" w:rsidRPr="006B74BA" w:rsidRDefault="00765B4B" w:rsidP="00D02BCA">
            <w:pPr>
              <w:jc w:val="both"/>
              <w:rPr>
                <w:b/>
                <w:u w:val="single"/>
                <w:lang w:val="en-US" w:eastAsia="ko-KR"/>
              </w:rPr>
            </w:pPr>
            <w:r w:rsidRPr="006B74BA">
              <w:rPr>
                <w:rFonts w:hint="eastAsia"/>
                <w:b/>
                <w:u w:val="single"/>
                <w:lang w:val="en-US" w:eastAsia="ko-KR"/>
              </w:rPr>
              <w:t>RAN1 Agreements</w:t>
            </w:r>
            <w:r>
              <w:rPr>
                <w:rFonts w:hint="eastAsia"/>
                <w:b/>
                <w:u w:val="single"/>
                <w:lang w:val="en-US" w:eastAsia="ko-KR"/>
              </w:rPr>
              <w:t>:</w:t>
            </w:r>
          </w:p>
          <w:p w14:paraId="7E65B80F" w14:textId="77777777" w:rsidR="00765B4B" w:rsidRPr="00D220BD" w:rsidRDefault="00765B4B" w:rsidP="00765B4B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lang w:val="en-US" w:eastAsia="ko-KR"/>
              </w:rPr>
            </w:pPr>
            <w:r w:rsidRPr="00D220BD">
              <w:rPr>
                <w:b/>
                <w:bCs/>
                <w:lang w:val="en-US" w:eastAsia="ko-KR"/>
              </w:rPr>
              <w:t xml:space="preserve">Beam management = </w:t>
            </w:r>
            <w:r w:rsidRPr="00D220BD">
              <w:rPr>
                <w:bCs/>
                <w:lang w:val="en-US" w:eastAsia="ko-KR"/>
              </w:rPr>
              <w:t>a set of L1/L2 procedures to acquire and maintain a set of TRP(s) and/or UE beams that can be used for DL and UL transmission/reception, which include at least following aspects:</w:t>
            </w:r>
          </w:p>
          <w:p w14:paraId="1F530752" w14:textId="77777777" w:rsidR="00765B4B" w:rsidRPr="00D220BD" w:rsidRDefault="00765B4B" w:rsidP="00765B4B">
            <w:pPr>
              <w:pStyle w:val="a4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bCs/>
                <w:lang w:eastAsia="ko-KR"/>
              </w:rPr>
            </w:pPr>
            <w:r w:rsidRPr="00D220BD">
              <w:rPr>
                <w:b/>
                <w:bCs/>
                <w:lang w:eastAsia="ko-KR"/>
              </w:rPr>
              <w:t>Beam determination</w:t>
            </w:r>
            <w:r w:rsidRPr="00D220BD">
              <w:rPr>
                <w:bCs/>
                <w:lang w:eastAsia="ko-KR"/>
              </w:rPr>
              <w:t xml:space="preserve">= for TRP(s) or UE to select of its own </w:t>
            </w:r>
            <w:proofErr w:type="spellStart"/>
            <w:r w:rsidRPr="00D220BD">
              <w:rPr>
                <w:bCs/>
                <w:lang w:eastAsia="ko-KR"/>
              </w:rPr>
              <w:t>Tx</w:t>
            </w:r>
            <w:proofErr w:type="spellEnd"/>
            <w:r w:rsidRPr="00D220BD">
              <w:rPr>
                <w:bCs/>
                <w:lang w:eastAsia="ko-KR"/>
              </w:rPr>
              <w:t xml:space="preserve">/Rx beam(s). </w:t>
            </w:r>
          </w:p>
          <w:p w14:paraId="4F4C8F9B" w14:textId="77777777" w:rsidR="00765B4B" w:rsidRPr="00D220BD" w:rsidRDefault="00765B4B" w:rsidP="00765B4B">
            <w:pPr>
              <w:pStyle w:val="a4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bCs/>
                <w:lang w:eastAsia="ko-KR"/>
              </w:rPr>
            </w:pPr>
            <w:r w:rsidRPr="00D220BD">
              <w:rPr>
                <w:b/>
                <w:bCs/>
                <w:lang w:eastAsia="ko-KR"/>
              </w:rPr>
              <w:t>Beam measurement</w:t>
            </w:r>
            <w:r w:rsidRPr="00D220BD">
              <w:rPr>
                <w:bCs/>
                <w:lang w:eastAsia="ko-KR"/>
              </w:rPr>
              <w:t xml:space="preserve"> = for TRP(s) or UE to measure characteristics of received </w:t>
            </w:r>
            <w:proofErr w:type="spellStart"/>
            <w:r w:rsidRPr="00D220BD">
              <w:rPr>
                <w:bCs/>
                <w:lang w:eastAsia="ko-KR"/>
              </w:rPr>
              <w:t>beamformed</w:t>
            </w:r>
            <w:proofErr w:type="spellEnd"/>
            <w:r w:rsidRPr="00D220BD">
              <w:rPr>
                <w:bCs/>
                <w:lang w:eastAsia="ko-KR"/>
              </w:rPr>
              <w:t xml:space="preserve"> signals</w:t>
            </w:r>
          </w:p>
          <w:p w14:paraId="472E1DB3" w14:textId="77777777" w:rsidR="00765B4B" w:rsidRPr="00D220BD" w:rsidRDefault="00765B4B" w:rsidP="00765B4B">
            <w:pPr>
              <w:pStyle w:val="a4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bCs/>
                <w:lang w:eastAsia="ko-KR"/>
              </w:rPr>
            </w:pPr>
            <w:r w:rsidRPr="00D220BD">
              <w:rPr>
                <w:b/>
                <w:bCs/>
                <w:lang w:eastAsia="ko-KR"/>
              </w:rPr>
              <w:t>Beam reporting</w:t>
            </w:r>
            <w:r w:rsidRPr="00D220BD">
              <w:rPr>
                <w:bCs/>
                <w:lang w:eastAsia="ko-KR"/>
              </w:rPr>
              <w:t xml:space="preserve"> =</w:t>
            </w:r>
            <w:r>
              <w:rPr>
                <w:bCs/>
                <w:lang w:eastAsia="ko-KR"/>
              </w:rPr>
              <w:t xml:space="preserve"> for UE to report information </w:t>
            </w:r>
            <w:r w:rsidRPr="00D220BD">
              <w:rPr>
                <w:bCs/>
                <w:lang w:eastAsia="ko-KR"/>
              </w:rPr>
              <w:t xml:space="preserve">of </w:t>
            </w:r>
            <w:proofErr w:type="spellStart"/>
            <w:r w:rsidRPr="00D220BD">
              <w:rPr>
                <w:bCs/>
                <w:lang w:eastAsia="ko-KR"/>
              </w:rPr>
              <w:t>beamformed</w:t>
            </w:r>
            <w:proofErr w:type="spellEnd"/>
            <w:r w:rsidRPr="00D220BD">
              <w:rPr>
                <w:bCs/>
                <w:lang w:eastAsia="ko-KR"/>
              </w:rPr>
              <w:t xml:space="preserve"> signal(s) based on beam measurement</w:t>
            </w:r>
          </w:p>
          <w:p w14:paraId="4F36478D" w14:textId="77777777" w:rsidR="00765B4B" w:rsidRPr="00CB161A" w:rsidRDefault="00765B4B" w:rsidP="00765B4B">
            <w:pPr>
              <w:pStyle w:val="a4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bCs/>
                <w:lang w:eastAsia="ko-KR"/>
              </w:rPr>
            </w:pPr>
            <w:r w:rsidRPr="00D220BD">
              <w:rPr>
                <w:b/>
                <w:bCs/>
                <w:lang w:eastAsia="ko-KR"/>
              </w:rPr>
              <w:t>Beam sweeping</w:t>
            </w:r>
            <w:r w:rsidRPr="00D220BD">
              <w:rPr>
                <w:bCs/>
                <w:lang w:eastAsia="ko-KR"/>
              </w:rPr>
              <w:t xml:space="preserve"> = operation of covering a spatial area, with beams transmitted and/or received during a time interval in a predetermined way.</w:t>
            </w:r>
          </w:p>
        </w:tc>
      </w:tr>
    </w:tbl>
    <w:p w14:paraId="3CB55C60" w14:textId="77777777" w:rsidR="00765B4B" w:rsidRPr="00293626" w:rsidRDefault="00765B4B" w:rsidP="00765B4B">
      <w:pPr>
        <w:jc w:val="both"/>
        <w:rPr>
          <w:lang w:eastAsia="ko-KR"/>
        </w:rPr>
      </w:pPr>
    </w:p>
    <w:p w14:paraId="14A5A8DE" w14:textId="77777777" w:rsidR="00765B4B" w:rsidRPr="00293626" w:rsidRDefault="00765B4B" w:rsidP="00765B4B">
      <w:pPr>
        <w:jc w:val="both"/>
        <w:rPr>
          <w:lang w:eastAsia="ko-KR"/>
        </w:rPr>
      </w:pPr>
      <w:r w:rsidRPr="00293626">
        <w:rPr>
          <w:rFonts w:hint="eastAsia"/>
          <w:lang w:eastAsia="ko-KR"/>
        </w:rPr>
        <w:t>During RAN1#86, RAN1 also discussed and agreed on the following DL beam management procedures [2].</w:t>
      </w:r>
    </w:p>
    <w:p w14:paraId="324C05E5" w14:textId="77777777" w:rsidR="00765B4B" w:rsidRDefault="00765B4B" w:rsidP="00765B4B">
      <w:pPr>
        <w:jc w:val="both"/>
        <w:rPr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5"/>
      </w:tblGrid>
      <w:tr w:rsidR="00765B4B" w:rsidRPr="00CB161A" w14:paraId="10C6F50D" w14:textId="77777777" w:rsidTr="00D02BCA">
        <w:tc>
          <w:tcPr>
            <w:tcW w:w="9225" w:type="dxa"/>
            <w:shd w:val="clear" w:color="auto" w:fill="auto"/>
          </w:tcPr>
          <w:p w14:paraId="298AF357" w14:textId="77777777" w:rsidR="00765B4B" w:rsidRPr="00293626" w:rsidRDefault="00765B4B" w:rsidP="00D02BCA">
            <w:pPr>
              <w:jc w:val="both"/>
              <w:rPr>
                <w:b/>
                <w:u w:val="single"/>
                <w:lang w:val="en-US" w:eastAsia="ko-KR"/>
              </w:rPr>
            </w:pPr>
            <w:r w:rsidRPr="00293626">
              <w:rPr>
                <w:rFonts w:hint="eastAsia"/>
                <w:b/>
                <w:u w:val="single"/>
                <w:lang w:val="en-US" w:eastAsia="ko-KR"/>
              </w:rPr>
              <w:t>RAN1 Agreements:</w:t>
            </w:r>
          </w:p>
          <w:p w14:paraId="52A61F94" w14:textId="77777777" w:rsidR="00765B4B" w:rsidRPr="00DB2D1A" w:rsidRDefault="00765B4B" w:rsidP="00765B4B">
            <w:pPr>
              <w:numPr>
                <w:ilvl w:val="0"/>
                <w:numId w:val="2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DB2D1A">
              <w:rPr>
                <w:rFonts w:eastAsia="MS Mincho"/>
                <w:lang w:val="en-US" w:eastAsia="ja-JP"/>
              </w:rPr>
              <w:t>The following DL L1/L2 beam management procedures are supported within one or multiple TRPs:</w:t>
            </w:r>
          </w:p>
          <w:p w14:paraId="4A165BD6" w14:textId="77777777" w:rsidR="00765B4B" w:rsidRPr="00DB2D1A" w:rsidRDefault="00765B4B" w:rsidP="00765B4B">
            <w:pPr>
              <w:numPr>
                <w:ilvl w:val="1"/>
                <w:numId w:val="2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DB2D1A">
              <w:rPr>
                <w:rFonts w:eastAsia="MS Mincho"/>
                <w:lang w:val="en-US" w:eastAsia="ja-JP"/>
              </w:rPr>
              <w:t xml:space="preserve">P-1: is used to enable UE measurement on different TRP </w:t>
            </w:r>
            <w:proofErr w:type="spellStart"/>
            <w:r w:rsidRPr="00DB2D1A">
              <w:rPr>
                <w:rFonts w:eastAsia="MS Mincho"/>
                <w:lang w:val="en-US" w:eastAsia="ja-JP"/>
              </w:rPr>
              <w:t>Tx</w:t>
            </w:r>
            <w:proofErr w:type="spellEnd"/>
            <w:r w:rsidRPr="00DB2D1A">
              <w:rPr>
                <w:rFonts w:eastAsia="MS Mincho"/>
                <w:lang w:val="en-US" w:eastAsia="ja-JP"/>
              </w:rPr>
              <w:t xml:space="preserve"> beams to support selection of TRP </w:t>
            </w:r>
            <w:proofErr w:type="spellStart"/>
            <w:r w:rsidRPr="00DB2D1A">
              <w:rPr>
                <w:rFonts w:eastAsia="MS Mincho"/>
                <w:lang w:val="en-US" w:eastAsia="ja-JP"/>
              </w:rPr>
              <w:t>Tx</w:t>
            </w:r>
            <w:proofErr w:type="spellEnd"/>
            <w:r w:rsidRPr="00DB2D1A">
              <w:rPr>
                <w:rFonts w:eastAsia="MS Mincho"/>
                <w:lang w:val="en-US" w:eastAsia="ja-JP"/>
              </w:rPr>
              <w:t xml:space="preserve"> beams/UE Rx beam(s)</w:t>
            </w:r>
          </w:p>
          <w:p w14:paraId="56CE103C" w14:textId="77777777" w:rsidR="00765B4B" w:rsidRPr="00DB2D1A" w:rsidRDefault="00765B4B" w:rsidP="00765B4B">
            <w:pPr>
              <w:numPr>
                <w:ilvl w:val="2"/>
                <w:numId w:val="27"/>
              </w:numPr>
              <w:tabs>
                <w:tab w:val="num" w:pos="2160"/>
              </w:tabs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DB2D1A">
              <w:rPr>
                <w:rFonts w:eastAsia="MS Mincho"/>
                <w:lang w:val="en-US" w:eastAsia="ja-JP"/>
              </w:rPr>
              <w:t xml:space="preserve">For beamforming at TRP, it typically includes a intra/inter-TRP </w:t>
            </w:r>
            <w:proofErr w:type="spellStart"/>
            <w:r w:rsidRPr="00DB2D1A">
              <w:rPr>
                <w:rFonts w:eastAsia="MS Mincho"/>
                <w:lang w:val="en-US" w:eastAsia="ja-JP"/>
              </w:rPr>
              <w:t>Tx</w:t>
            </w:r>
            <w:proofErr w:type="spellEnd"/>
            <w:r w:rsidRPr="00DB2D1A">
              <w:rPr>
                <w:rFonts w:eastAsia="MS Mincho"/>
                <w:lang w:val="en-US" w:eastAsia="ja-JP"/>
              </w:rPr>
              <w:t xml:space="preserve"> beam sweep from a set of different beams</w:t>
            </w:r>
          </w:p>
          <w:p w14:paraId="3A51B26D" w14:textId="77777777" w:rsidR="00765B4B" w:rsidRPr="00DB2D1A" w:rsidRDefault="00765B4B" w:rsidP="00765B4B">
            <w:pPr>
              <w:numPr>
                <w:ilvl w:val="2"/>
                <w:numId w:val="27"/>
              </w:numPr>
              <w:tabs>
                <w:tab w:val="num" w:pos="2160"/>
              </w:tabs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DB2D1A">
              <w:rPr>
                <w:rFonts w:eastAsia="MS Mincho"/>
                <w:lang w:val="en-US" w:eastAsia="ja-JP"/>
              </w:rPr>
              <w:t>For beamforming at UE, it typically includes a UE Rx beam sweep from a set of different beams</w:t>
            </w:r>
          </w:p>
          <w:p w14:paraId="6B36D743" w14:textId="77777777" w:rsidR="00765B4B" w:rsidRPr="00DB2D1A" w:rsidRDefault="00765B4B" w:rsidP="00765B4B">
            <w:pPr>
              <w:numPr>
                <w:ilvl w:val="2"/>
                <w:numId w:val="27"/>
              </w:numPr>
              <w:tabs>
                <w:tab w:val="num" w:pos="2160"/>
              </w:tabs>
              <w:spacing w:after="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 xml:space="preserve">FFS: </w:t>
            </w:r>
            <w:r w:rsidRPr="00DB2D1A">
              <w:rPr>
                <w:rFonts w:eastAsia="MS Mincho"/>
                <w:lang w:val="en-US" w:eastAsia="ja-JP"/>
              </w:rPr>
              <w:t xml:space="preserve">TRP </w:t>
            </w:r>
            <w:proofErr w:type="spellStart"/>
            <w:r w:rsidRPr="00DB2D1A">
              <w:rPr>
                <w:rFonts w:eastAsia="MS Mincho"/>
                <w:lang w:val="en-US" w:eastAsia="ja-JP"/>
              </w:rPr>
              <w:t>Tx</w:t>
            </w:r>
            <w:proofErr w:type="spellEnd"/>
            <w:r w:rsidRPr="00DB2D1A">
              <w:rPr>
                <w:rFonts w:eastAsia="MS Mincho"/>
                <w:lang w:val="en-US" w:eastAsia="ja-JP"/>
              </w:rPr>
              <w:t xml:space="preserve"> beam and UE Rx beam can be determined jointly or sequentially</w:t>
            </w:r>
          </w:p>
          <w:p w14:paraId="31ED131C" w14:textId="77777777" w:rsidR="00765B4B" w:rsidRPr="00DB2D1A" w:rsidRDefault="00765B4B" w:rsidP="00765B4B">
            <w:pPr>
              <w:numPr>
                <w:ilvl w:val="1"/>
                <w:numId w:val="2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DB2D1A">
              <w:rPr>
                <w:rFonts w:eastAsia="MS Mincho"/>
                <w:lang w:val="en-US" w:eastAsia="ja-JP"/>
              </w:rPr>
              <w:t xml:space="preserve">P-2: is used to enable UE measurement on different TRP </w:t>
            </w:r>
            <w:proofErr w:type="spellStart"/>
            <w:r w:rsidRPr="00DB2D1A">
              <w:rPr>
                <w:rFonts w:eastAsia="MS Mincho"/>
                <w:lang w:val="en-US" w:eastAsia="ja-JP"/>
              </w:rPr>
              <w:t>Tx</w:t>
            </w:r>
            <w:proofErr w:type="spellEnd"/>
            <w:r w:rsidRPr="00DB2D1A">
              <w:rPr>
                <w:rFonts w:eastAsia="MS Mincho"/>
                <w:lang w:val="en-US" w:eastAsia="ja-JP"/>
              </w:rPr>
              <w:t xml:space="preserve"> beams to possibly change inter/intra-TRP </w:t>
            </w:r>
            <w:proofErr w:type="spellStart"/>
            <w:r w:rsidRPr="00DB2D1A">
              <w:rPr>
                <w:rFonts w:eastAsia="MS Mincho"/>
                <w:lang w:val="en-US" w:eastAsia="ja-JP"/>
              </w:rPr>
              <w:t>Tx</w:t>
            </w:r>
            <w:proofErr w:type="spellEnd"/>
            <w:r w:rsidRPr="00DB2D1A">
              <w:rPr>
                <w:rFonts w:eastAsia="MS Mincho"/>
                <w:lang w:val="en-US" w:eastAsia="ja-JP"/>
              </w:rPr>
              <w:t xml:space="preserve"> beam(s)</w:t>
            </w:r>
          </w:p>
          <w:p w14:paraId="6F02F70E" w14:textId="77777777" w:rsidR="00765B4B" w:rsidRPr="00DB2D1A" w:rsidRDefault="00765B4B" w:rsidP="00765B4B">
            <w:pPr>
              <w:numPr>
                <w:ilvl w:val="2"/>
                <w:numId w:val="27"/>
              </w:numPr>
              <w:tabs>
                <w:tab w:val="num" w:pos="2160"/>
              </w:tabs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DB2D1A">
              <w:rPr>
                <w:rFonts w:eastAsia="MS Mincho"/>
                <w:lang w:val="en-US" w:eastAsia="ja-JP"/>
              </w:rPr>
              <w:t xml:space="preserve">From  a </w:t>
            </w:r>
            <w:r>
              <w:rPr>
                <w:rFonts w:eastAsia="MS Mincho" w:hint="eastAsia"/>
                <w:lang w:val="en-US" w:eastAsia="ja-JP"/>
              </w:rPr>
              <w:t xml:space="preserve">possibly </w:t>
            </w:r>
            <w:r w:rsidRPr="00DB2D1A">
              <w:rPr>
                <w:rFonts w:eastAsia="MS Mincho"/>
                <w:lang w:val="en-US" w:eastAsia="ja-JP"/>
              </w:rPr>
              <w:t>smaller set of</w:t>
            </w:r>
            <w:r>
              <w:rPr>
                <w:rFonts w:eastAsia="MS Mincho"/>
                <w:lang w:val="en-US" w:eastAsia="ja-JP"/>
              </w:rPr>
              <w:t xml:space="preserve"> beams for beam refinement</w:t>
            </w:r>
            <w:r>
              <w:rPr>
                <w:rFonts w:eastAsia="MS Mincho" w:hint="eastAsia"/>
                <w:lang w:val="en-US" w:eastAsia="ja-JP"/>
              </w:rPr>
              <w:t xml:space="preserve"> than in P-1</w:t>
            </w:r>
          </w:p>
          <w:p w14:paraId="5FCCC4C7" w14:textId="77777777" w:rsidR="00765B4B" w:rsidRPr="00DB2D1A" w:rsidRDefault="00765B4B" w:rsidP="00765B4B">
            <w:pPr>
              <w:numPr>
                <w:ilvl w:val="2"/>
                <w:numId w:val="27"/>
              </w:numPr>
              <w:tabs>
                <w:tab w:val="num" w:pos="2160"/>
              </w:tabs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DB2D1A">
              <w:rPr>
                <w:rFonts w:eastAsia="MS Mincho"/>
                <w:lang w:val="en-US" w:eastAsia="ja-JP"/>
              </w:rPr>
              <w:t>Note: P-2 can be a special case of P-1</w:t>
            </w:r>
          </w:p>
          <w:p w14:paraId="4DA5E753" w14:textId="77777777" w:rsidR="00765B4B" w:rsidRPr="00DB2D1A" w:rsidRDefault="00765B4B" w:rsidP="00765B4B">
            <w:pPr>
              <w:numPr>
                <w:ilvl w:val="1"/>
                <w:numId w:val="2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DB2D1A">
              <w:rPr>
                <w:rFonts w:eastAsia="MS Mincho"/>
                <w:lang w:val="en-US" w:eastAsia="ja-JP"/>
              </w:rPr>
              <w:t xml:space="preserve">P-3: is used to enable UE measurement on the same TRP </w:t>
            </w:r>
            <w:proofErr w:type="spellStart"/>
            <w:r w:rsidRPr="00DB2D1A">
              <w:rPr>
                <w:rFonts w:eastAsia="MS Mincho"/>
                <w:lang w:val="en-US" w:eastAsia="ja-JP"/>
              </w:rPr>
              <w:t>Tx</w:t>
            </w:r>
            <w:proofErr w:type="spellEnd"/>
            <w:r w:rsidRPr="00DB2D1A">
              <w:rPr>
                <w:rFonts w:eastAsia="MS Mincho"/>
                <w:lang w:val="en-US" w:eastAsia="ja-JP"/>
              </w:rPr>
              <w:t xml:space="preserve"> beam to change UE Rx beam in the case UE uses beamforming</w:t>
            </w:r>
          </w:p>
          <w:p w14:paraId="70A83D9B" w14:textId="77777777" w:rsidR="00765B4B" w:rsidRPr="00DB2D1A" w:rsidRDefault="00765B4B" w:rsidP="00765B4B">
            <w:pPr>
              <w:numPr>
                <w:ilvl w:val="1"/>
                <w:numId w:val="2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DB2D1A">
              <w:rPr>
                <w:rFonts w:eastAsia="MS Mincho"/>
                <w:lang w:val="en-US" w:eastAsia="ja-JP"/>
              </w:rPr>
              <w:t>Strive for the same procedure design for Intra-TRP and inter-TRP beam management</w:t>
            </w:r>
          </w:p>
          <w:p w14:paraId="01505714" w14:textId="77777777" w:rsidR="00765B4B" w:rsidRPr="00DB2D1A" w:rsidRDefault="00765B4B" w:rsidP="00765B4B">
            <w:pPr>
              <w:numPr>
                <w:ilvl w:val="2"/>
                <w:numId w:val="27"/>
              </w:numPr>
              <w:tabs>
                <w:tab w:val="num" w:pos="2160"/>
              </w:tabs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DB2D1A">
              <w:rPr>
                <w:rFonts w:eastAsia="MS Mincho"/>
                <w:lang w:val="en-US" w:eastAsia="ja-JP"/>
              </w:rPr>
              <w:t xml:space="preserve">Note: UE may not know </w:t>
            </w:r>
            <w:r>
              <w:rPr>
                <w:rFonts w:eastAsia="MS Mincho" w:hint="eastAsia"/>
                <w:lang w:val="en-US" w:eastAsia="ja-JP"/>
              </w:rPr>
              <w:t xml:space="preserve">whether it is intra-TRP or inter </w:t>
            </w:r>
            <w:r w:rsidRPr="00DB2D1A">
              <w:rPr>
                <w:rFonts w:eastAsia="MS Mincho"/>
                <w:lang w:val="en-US" w:eastAsia="ja-JP"/>
              </w:rPr>
              <w:t>TRP</w:t>
            </w:r>
            <w:r>
              <w:rPr>
                <w:rFonts w:eastAsia="MS Mincho" w:hint="eastAsia"/>
                <w:lang w:val="en-US" w:eastAsia="ja-JP"/>
              </w:rPr>
              <w:t xml:space="preserve"> beam</w:t>
            </w:r>
            <w:r w:rsidRPr="00DB2D1A">
              <w:rPr>
                <w:rFonts w:eastAsia="MS Mincho"/>
                <w:lang w:val="en-US" w:eastAsia="ja-JP"/>
              </w:rPr>
              <w:t xml:space="preserve"> </w:t>
            </w:r>
          </w:p>
          <w:p w14:paraId="02293FCF" w14:textId="77777777" w:rsidR="00765B4B" w:rsidRPr="00DB2D1A" w:rsidRDefault="00765B4B" w:rsidP="00765B4B">
            <w:pPr>
              <w:numPr>
                <w:ilvl w:val="1"/>
                <w:numId w:val="2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DB2D1A">
              <w:rPr>
                <w:rFonts w:eastAsia="MS Mincho"/>
                <w:lang w:val="en-US" w:eastAsia="ja-JP"/>
              </w:rPr>
              <w:t xml:space="preserve">Note: Procedures P-2&amp;P-3 can be performed jointly and/or multiple times to achieve e.g. TRP </w:t>
            </w:r>
            <w:proofErr w:type="spellStart"/>
            <w:r w:rsidRPr="00DB2D1A">
              <w:rPr>
                <w:rFonts w:eastAsia="MS Mincho"/>
                <w:lang w:val="en-US" w:eastAsia="ja-JP"/>
              </w:rPr>
              <w:t>Tx</w:t>
            </w:r>
            <w:proofErr w:type="spellEnd"/>
            <w:r w:rsidRPr="00DB2D1A">
              <w:rPr>
                <w:rFonts w:eastAsia="MS Mincho"/>
                <w:lang w:val="en-US" w:eastAsia="ja-JP"/>
              </w:rPr>
              <w:t>/UE Rx beam change simultaneously</w:t>
            </w:r>
          </w:p>
          <w:p w14:paraId="03819BC1" w14:textId="77777777" w:rsidR="00765B4B" w:rsidRPr="00DB2D1A" w:rsidRDefault="00765B4B" w:rsidP="00765B4B">
            <w:pPr>
              <w:numPr>
                <w:ilvl w:val="1"/>
                <w:numId w:val="2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DB2D1A">
              <w:rPr>
                <w:rFonts w:eastAsia="MS Mincho"/>
                <w:lang w:val="en-US" w:eastAsia="ja-JP"/>
              </w:rPr>
              <w:t>Note: Procedures P-3 may or may not have physical layer procedure spec. impact</w:t>
            </w:r>
          </w:p>
          <w:p w14:paraId="1E40F8E4" w14:textId="77777777" w:rsidR="00765B4B" w:rsidRPr="00DB2D1A" w:rsidRDefault="00765B4B" w:rsidP="00765B4B">
            <w:pPr>
              <w:numPr>
                <w:ilvl w:val="1"/>
                <w:numId w:val="2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DB2D1A">
              <w:rPr>
                <w:rFonts w:eastAsia="MS Mincho"/>
                <w:lang w:val="en-US" w:eastAsia="ja-JP"/>
              </w:rPr>
              <w:t xml:space="preserve">Support managing multiple </w:t>
            </w:r>
            <w:proofErr w:type="spellStart"/>
            <w:r w:rsidRPr="00DB2D1A">
              <w:rPr>
                <w:rFonts w:eastAsia="MS Mincho"/>
                <w:lang w:val="en-US" w:eastAsia="ja-JP"/>
              </w:rPr>
              <w:t>Tx</w:t>
            </w:r>
            <w:proofErr w:type="spellEnd"/>
            <w:r w:rsidRPr="00DB2D1A">
              <w:rPr>
                <w:rFonts w:eastAsia="MS Mincho"/>
                <w:lang w:val="en-US" w:eastAsia="ja-JP"/>
              </w:rPr>
              <w:t>/Rx beam pairs for a UE</w:t>
            </w:r>
          </w:p>
          <w:p w14:paraId="3D990FC0" w14:textId="77777777" w:rsidR="00765B4B" w:rsidRPr="00813237" w:rsidRDefault="00765B4B" w:rsidP="00765B4B">
            <w:pPr>
              <w:numPr>
                <w:ilvl w:val="1"/>
                <w:numId w:val="2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Note: A</w:t>
            </w:r>
            <w:r w:rsidRPr="00DB2D1A">
              <w:rPr>
                <w:rFonts w:eastAsia="MS Mincho"/>
                <w:lang w:val="en-US" w:eastAsia="ja-JP"/>
              </w:rPr>
              <w:t>ssistance information from</w:t>
            </w:r>
            <w:r>
              <w:rPr>
                <w:rFonts w:eastAsia="MS Mincho"/>
                <w:lang w:val="en-US" w:eastAsia="ja-JP"/>
              </w:rPr>
              <w:t xml:space="preserve"> another carrier can be </w:t>
            </w:r>
            <w:r>
              <w:rPr>
                <w:rFonts w:eastAsia="MS Mincho" w:hint="eastAsia"/>
                <w:lang w:val="en-US" w:eastAsia="ja-JP"/>
              </w:rPr>
              <w:t>studied</w:t>
            </w:r>
            <w:r w:rsidRPr="00DB2D1A">
              <w:rPr>
                <w:rFonts w:eastAsia="MS Mincho"/>
                <w:lang w:val="en-US" w:eastAsia="ja-JP"/>
              </w:rPr>
              <w:t xml:space="preserve"> in beam management procedures</w:t>
            </w:r>
          </w:p>
          <w:p w14:paraId="33FE2014" w14:textId="77777777" w:rsidR="00765B4B" w:rsidRDefault="00765B4B" w:rsidP="00765B4B">
            <w:pPr>
              <w:numPr>
                <w:ilvl w:val="1"/>
                <w:numId w:val="2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Note that above procedure can be applied to any frequency band</w:t>
            </w:r>
          </w:p>
          <w:p w14:paraId="37216540" w14:textId="77777777" w:rsidR="00765B4B" w:rsidRDefault="00765B4B" w:rsidP="00765B4B">
            <w:pPr>
              <w:numPr>
                <w:ilvl w:val="1"/>
                <w:numId w:val="2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 xml:space="preserve">Note that above procedure can be used in single/multiple beam(s) per TRP </w:t>
            </w:r>
          </w:p>
          <w:p w14:paraId="173614C1" w14:textId="77777777" w:rsidR="00765B4B" w:rsidRPr="006B74BA" w:rsidRDefault="00765B4B" w:rsidP="00765B4B">
            <w:pPr>
              <w:numPr>
                <w:ilvl w:val="1"/>
                <w:numId w:val="2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DB2D1A">
              <w:rPr>
                <w:rFonts w:eastAsia="MS Mincho"/>
                <w:lang w:val="en-US" w:eastAsia="ja-JP"/>
              </w:rPr>
              <w:lastRenderedPageBreak/>
              <w:t>Note: multi/single beam based initial access and mobility treated within a separate RAN1 agenda item</w:t>
            </w:r>
          </w:p>
        </w:tc>
      </w:tr>
    </w:tbl>
    <w:p w14:paraId="3BB3AB65" w14:textId="77777777" w:rsidR="00765B4B" w:rsidRDefault="00765B4B" w:rsidP="00765B4B">
      <w:pPr>
        <w:rPr>
          <w:lang w:eastAsia="ko-KR"/>
        </w:rPr>
      </w:pPr>
    </w:p>
    <w:p w14:paraId="76C319F4" w14:textId="77777777" w:rsidR="00765B4B" w:rsidRDefault="00765B4B" w:rsidP="00765B4B">
      <w:pPr>
        <w:rPr>
          <w:lang w:eastAsia="ko-KR"/>
        </w:rPr>
      </w:pPr>
      <w:r>
        <w:rPr>
          <w:rFonts w:hint="eastAsia"/>
          <w:lang w:eastAsia="ko-KR"/>
        </w:rPr>
        <w:t xml:space="preserve">Regarding use cases of beamforming procedures, </w:t>
      </w:r>
      <w:r w:rsidRPr="008866C6">
        <w:rPr>
          <w:lang w:eastAsia="ko-KR"/>
        </w:rPr>
        <w:t>RAN</w:t>
      </w:r>
      <w:r>
        <w:rPr>
          <w:rFonts w:hint="eastAsia"/>
          <w:lang w:eastAsia="ko-KR"/>
        </w:rPr>
        <w:t>1</w:t>
      </w:r>
      <w:r w:rsidRPr="008866C6">
        <w:rPr>
          <w:lang w:eastAsia="ko-KR"/>
        </w:rPr>
        <w:t xml:space="preserve"> </w:t>
      </w:r>
      <w:r>
        <w:rPr>
          <w:rFonts w:hint="eastAsia"/>
          <w:lang w:eastAsia="ko-KR"/>
        </w:rPr>
        <w:t>discussed [3] and</w:t>
      </w:r>
      <w:r w:rsidRPr="008866C6">
        <w:rPr>
          <w:lang w:eastAsia="ko-KR"/>
        </w:rPr>
        <w:t xml:space="preserve"> captured the following agreements</w:t>
      </w:r>
      <w:r>
        <w:rPr>
          <w:rFonts w:hint="eastAsia"/>
          <w:lang w:eastAsia="ko-KR"/>
        </w:rPr>
        <w:t xml:space="preserve"> during </w:t>
      </w:r>
      <w:r>
        <w:rPr>
          <w:lang w:eastAsia="ko-KR"/>
        </w:rPr>
        <w:t>RAN</w:t>
      </w:r>
      <w:r>
        <w:rPr>
          <w:rFonts w:hint="eastAsia"/>
          <w:lang w:eastAsia="ko-KR"/>
        </w:rPr>
        <w:t>1</w:t>
      </w:r>
      <w:r>
        <w:rPr>
          <w:lang w:eastAsia="ko-KR"/>
        </w:rPr>
        <w:t>#</w:t>
      </w:r>
      <w:r>
        <w:rPr>
          <w:rFonts w:hint="eastAsia"/>
          <w:lang w:eastAsia="ko-KR"/>
        </w:rPr>
        <w:t>85</w:t>
      </w:r>
      <w:r w:rsidRPr="00820DEE">
        <w:rPr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5"/>
      </w:tblGrid>
      <w:tr w:rsidR="00765B4B" w:rsidRPr="00455603" w14:paraId="7A9B6D18" w14:textId="77777777" w:rsidTr="00D02BCA">
        <w:tc>
          <w:tcPr>
            <w:tcW w:w="9225" w:type="dxa"/>
            <w:shd w:val="clear" w:color="auto" w:fill="auto"/>
          </w:tcPr>
          <w:p w14:paraId="35C7A4CB" w14:textId="77777777" w:rsidR="00765B4B" w:rsidRPr="00455603" w:rsidRDefault="00765B4B" w:rsidP="00765B4B">
            <w:pPr>
              <w:pStyle w:val="Doc-text2"/>
              <w:tabs>
                <w:tab w:val="clear" w:pos="1622"/>
              </w:tabs>
              <w:ind w:left="567" w:firstLine="400"/>
              <w:rPr>
                <w:rFonts w:ascii="Times New Roman" w:eastAsia="맑은 고딕" w:hAnsi="Times New Roman"/>
                <w:b/>
                <w:lang w:eastAsia="ko-KR"/>
              </w:rPr>
            </w:pPr>
            <w:r w:rsidRPr="00455603">
              <w:rPr>
                <w:rFonts w:ascii="Times New Roman" w:eastAsia="맑은 고딕" w:hAnsi="Times New Roman" w:hint="eastAsia"/>
                <w:b/>
                <w:lang w:eastAsia="ko-KR"/>
              </w:rPr>
              <w:t xml:space="preserve">RAN1 </w:t>
            </w:r>
            <w:r w:rsidRPr="00455603">
              <w:rPr>
                <w:rFonts w:ascii="Times New Roman" w:hAnsi="Times New Roman"/>
                <w:b/>
              </w:rPr>
              <w:t>Agreements</w:t>
            </w:r>
            <w:r w:rsidRPr="00455603">
              <w:rPr>
                <w:rFonts w:ascii="Times New Roman" w:eastAsia="맑은 고딕" w:hAnsi="Times New Roman" w:hint="eastAsia"/>
                <w:b/>
                <w:lang w:eastAsia="ko-KR"/>
              </w:rPr>
              <w:t>:</w:t>
            </w:r>
          </w:p>
          <w:p w14:paraId="4709E307" w14:textId="77777777" w:rsidR="00765B4B" w:rsidRPr="00455603" w:rsidRDefault="00765B4B" w:rsidP="00765B4B">
            <w:pPr>
              <w:pStyle w:val="Doc-text2"/>
              <w:tabs>
                <w:tab w:val="clear" w:pos="1622"/>
              </w:tabs>
              <w:ind w:left="567" w:firstLine="400"/>
              <w:rPr>
                <w:rFonts w:ascii="Times New Roman" w:eastAsia="맑은 고딕" w:hAnsi="Times New Roman"/>
                <w:lang w:eastAsia="ko-KR"/>
              </w:rPr>
            </w:pPr>
            <w:r w:rsidRPr="00455603">
              <w:rPr>
                <w:rFonts w:ascii="Times New Roman" w:eastAsia="맑은 고딕" w:hAnsi="Times New Roman" w:hint="eastAsia"/>
                <w:lang w:eastAsia="ko-KR"/>
              </w:rPr>
              <w:t>•</w:t>
            </w:r>
            <w:r w:rsidRPr="00455603">
              <w:rPr>
                <w:rFonts w:ascii="Times New Roman" w:eastAsia="맑은 고딕" w:hAnsi="Times New Roman"/>
                <w:lang w:eastAsia="ko-KR"/>
              </w:rPr>
              <w:tab/>
              <w:t>Both intra-TRP and inter-TRP beamforming procedures are considered.</w:t>
            </w:r>
          </w:p>
          <w:p w14:paraId="615750DE" w14:textId="77777777" w:rsidR="00765B4B" w:rsidRPr="00455603" w:rsidRDefault="00765B4B" w:rsidP="00765B4B">
            <w:pPr>
              <w:pStyle w:val="Doc-text2"/>
              <w:tabs>
                <w:tab w:val="clear" w:pos="1622"/>
              </w:tabs>
              <w:ind w:left="567" w:firstLine="400"/>
              <w:rPr>
                <w:rFonts w:ascii="Times New Roman" w:eastAsia="맑은 고딕" w:hAnsi="Times New Roman"/>
                <w:lang w:eastAsia="ko-KR"/>
              </w:rPr>
            </w:pPr>
            <w:r w:rsidRPr="00455603">
              <w:rPr>
                <w:rFonts w:ascii="Times New Roman" w:eastAsia="맑은 고딕" w:hAnsi="Times New Roman" w:hint="eastAsia"/>
                <w:lang w:eastAsia="ko-KR"/>
              </w:rPr>
              <w:t>•</w:t>
            </w:r>
            <w:r w:rsidRPr="00455603">
              <w:rPr>
                <w:rFonts w:ascii="Times New Roman" w:eastAsia="맑은 고딕" w:hAnsi="Times New Roman"/>
                <w:lang w:eastAsia="ko-KR"/>
              </w:rPr>
              <w:tab/>
              <w:t>Beamforming procedures are considered with/without TRP beamforming/beam sweeping and with/without UE beamforming/beam sweeping, according to the following potential use cases:</w:t>
            </w:r>
          </w:p>
          <w:p w14:paraId="6DC63FDE" w14:textId="77777777" w:rsidR="00765B4B" w:rsidRPr="00455603" w:rsidRDefault="00765B4B" w:rsidP="00765B4B">
            <w:pPr>
              <w:pStyle w:val="Doc-text2"/>
              <w:tabs>
                <w:tab w:val="clear" w:pos="1622"/>
              </w:tabs>
              <w:ind w:left="567" w:firstLine="400"/>
              <w:rPr>
                <w:rFonts w:ascii="Times New Roman" w:eastAsia="맑은 고딕" w:hAnsi="Times New Roman"/>
                <w:lang w:eastAsia="ko-KR"/>
              </w:rPr>
            </w:pPr>
            <w:r w:rsidRPr="00455603">
              <w:rPr>
                <w:rFonts w:ascii="Times New Roman" w:eastAsia="맑은 고딕" w:hAnsi="Times New Roman" w:hint="eastAsia"/>
                <w:lang w:eastAsia="ko-KR"/>
              </w:rPr>
              <w:tab/>
            </w:r>
            <w:r w:rsidRPr="00455603">
              <w:rPr>
                <w:rFonts w:ascii="Times New Roman" w:eastAsia="맑은 고딕" w:hAnsi="Times New Roman"/>
                <w:lang w:eastAsia="ko-KR"/>
              </w:rPr>
              <w:t>o</w:t>
            </w:r>
            <w:r w:rsidRPr="00455603">
              <w:rPr>
                <w:rFonts w:ascii="Times New Roman" w:eastAsia="맑은 고딕" w:hAnsi="Times New Roman"/>
                <w:lang w:eastAsia="ko-KR"/>
              </w:rPr>
              <w:tab/>
              <w:t>UE movement, UE rotation, beam blocking:</w:t>
            </w:r>
          </w:p>
          <w:p w14:paraId="698D2514" w14:textId="77777777" w:rsidR="00765B4B" w:rsidRPr="00455603" w:rsidRDefault="00765B4B" w:rsidP="00765B4B">
            <w:pPr>
              <w:pStyle w:val="Doc-text2"/>
              <w:tabs>
                <w:tab w:val="clear" w:pos="1622"/>
              </w:tabs>
              <w:ind w:left="567" w:firstLine="400"/>
              <w:rPr>
                <w:rFonts w:ascii="Times New Roman" w:eastAsia="맑은 고딕" w:hAnsi="Times New Roman"/>
                <w:lang w:eastAsia="ko-KR"/>
              </w:rPr>
            </w:pPr>
            <w:r w:rsidRPr="00455603">
              <w:rPr>
                <w:rFonts w:ascii="Times New Roman" w:eastAsia="맑은 고딕" w:hAnsi="Times New Roman" w:hint="eastAsia"/>
                <w:lang w:eastAsia="ko-KR"/>
              </w:rPr>
              <w:tab/>
            </w:r>
            <w:r w:rsidRPr="00455603">
              <w:rPr>
                <w:rFonts w:ascii="Times New Roman" w:eastAsia="맑은 고딕" w:hAnsi="Times New Roman" w:hint="eastAsia"/>
                <w:lang w:eastAsia="ko-KR"/>
              </w:rPr>
              <w:tab/>
            </w:r>
            <w:r w:rsidRPr="00455603">
              <w:rPr>
                <w:rFonts w:ascii="Times New Roman" w:eastAsia="맑은 고딕" w:hAnsi="Times New Roman" w:hint="eastAsia"/>
                <w:lang w:eastAsia="ko-KR"/>
              </w:rPr>
              <w:sym w:font="Wingdings" w:char="F09E"/>
            </w:r>
            <w:r w:rsidRPr="00455603">
              <w:rPr>
                <w:rFonts w:ascii="Times New Roman" w:eastAsia="맑은 고딕" w:hAnsi="Times New Roman" w:hint="eastAsia"/>
                <w:lang w:eastAsia="ko-KR"/>
              </w:rPr>
              <w:t xml:space="preserve">   </w:t>
            </w:r>
            <w:r w:rsidRPr="00455603">
              <w:rPr>
                <w:rFonts w:ascii="Times New Roman" w:eastAsia="맑은 고딕" w:hAnsi="Times New Roman"/>
                <w:lang w:eastAsia="ko-KR"/>
              </w:rPr>
              <w:t>Change of beam at TRP, same beam at UE</w:t>
            </w:r>
          </w:p>
          <w:p w14:paraId="66D44CA6" w14:textId="77777777" w:rsidR="00765B4B" w:rsidRPr="00455603" w:rsidRDefault="00765B4B" w:rsidP="00765B4B">
            <w:pPr>
              <w:pStyle w:val="Doc-text2"/>
              <w:tabs>
                <w:tab w:val="clear" w:pos="1622"/>
              </w:tabs>
              <w:ind w:left="567" w:firstLine="400"/>
              <w:rPr>
                <w:rFonts w:ascii="Times New Roman" w:eastAsia="맑은 고딕" w:hAnsi="Times New Roman"/>
                <w:lang w:eastAsia="ko-KR"/>
              </w:rPr>
            </w:pPr>
            <w:r w:rsidRPr="00455603">
              <w:rPr>
                <w:rFonts w:ascii="Times New Roman" w:eastAsia="맑은 고딕" w:hAnsi="Times New Roman" w:hint="eastAsia"/>
                <w:lang w:eastAsia="ko-KR"/>
              </w:rPr>
              <w:tab/>
            </w:r>
            <w:r w:rsidRPr="00455603">
              <w:rPr>
                <w:rFonts w:ascii="Times New Roman" w:eastAsia="맑은 고딕" w:hAnsi="Times New Roman" w:hint="eastAsia"/>
                <w:lang w:eastAsia="ko-KR"/>
              </w:rPr>
              <w:tab/>
            </w:r>
            <w:r w:rsidRPr="00455603">
              <w:rPr>
                <w:rFonts w:ascii="Times New Roman" w:eastAsia="맑은 고딕" w:hAnsi="Times New Roman" w:hint="eastAsia"/>
                <w:lang w:eastAsia="ko-KR"/>
              </w:rPr>
              <w:sym w:font="Wingdings" w:char="F09E"/>
            </w:r>
            <w:r w:rsidRPr="00455603">
              <w:rPr>
                <w:rFonts w:ascii="Times New Roman" w:eastAsia="맑은 고딕" w:hAnsi="Times New Roman" w:hint="eastAsia"/>
                <w:lang w:eastAsia="ko-KR"/>
              </w:rPr>
              <w:t xml:space="preserve">   </w:t>
            </w:r>
            <w:r w:rsidRPr="00455603">
              <w:rPr>
                <w:rFonts w:ascii="Times New Roman" w:eastAsia="맑은 고딕" w:hAnsi="Times New Roman"/>
                <w:lang w:eastAsia="ko-KR"/>
              </w:rPr>
              <w:t>Same beam at TRP, change of beam at UE</w:t>
            </w:r>
          </w:p>
          <w:p w14:paraId="798D7B15" w14:textId="77777777" w:rsidR="00765B4B" w:rsidRPr="00455603" w:rsidRDefault="00765B4B" w:rsidP="00765B4B">
            <w:pPr>
              <w:pStyle w:val="Doc-text2"/>
              <w:tabs>
                <w:tab w:val="clear" w:pos="1622"/>
              </w:tabs>
              <w:ind w:left="567" w:firstLine="400"/>
              <w:rPr>
                <w:rFonts w:ascii="Times New Roman" w:eastAsia="맑은 고딕" w:hAnsi="Times New Roman"/>
                <w:lang w:eastAsia="ko-KR"/>
              </w:rPr>
            </w:pPr>
            <w:r w:rsidRPr="00455603">
              <w:rPr>
                <w:rFonts w:ascii="Times New Roman" w:eastAsia="맑은 고딕" w:hAnsi="Times New Roman" w:hint="eastAsia"/>
                <w:lang w:eastAsia="ko-KR"/>
              </w:rPr>
              <w:tab/>
            </w:r>
            <w:r w:rsidRPr="00455603">
              <w:rPr>
                <w:rFonts w:ascii="Times New Roman" w:eastAsia="맑은 고딕" w:hAnsi="Times New Roman" w:hint="eastAsia"/>
                <w:lang w:eastAsia="ko-KR"/>
              </w:rPr>
              <w:tab/>
            </w:r>
            <w:r w:rsidRPr="00455603">
              <w:rPr>
                <w:rFonts w:ascii="Times New Roman" w:eastAsia="맑은 고딕" w:hAnsi="Times New Roman" w:hint="eastAsia"/>
                <w:lang w:eastAsia="ko-KR"/>
              </w:rPr>
              <w:sym w:font="Wingdings" w:char="F09E"/>
            </w:r>
            <w:r w:rsidRPr="00455603">
              <w:rPr>
                <w:rFonts w:ascii="Times New Roman" w:eastAsia="맑은 고딕" w:hAnsi="Times New Roman" w:hint="eastAsia"/>
                <w:lang w:eastAsia="ko-KR"/>
              </w:rPr>
              <w:t xml:space="preserve">   </w:t>
            </w:r>
            <w:r w:rsidRPr="00455603">
              <w:rPr>
                <w:rFonts w:ascii="Times New Roman" w:eastAsia="맑은 고딕" w:hAnsi="Times New Roman"/>
                <w:lang w:eastAsia="ko-KR"/>
              </w:rPr>
              <w:t>Change of beam at TRP, change of beam at UE</w:t>
            </w:r>
          </w:p>
          <w:p w14:paraId="43B7BB5B" w14:textId="77777777" w:rsidR="00765B4B" w:rsidRPr="00455603" w:rsidRDefault="00765B4B" w:rsidP="00765B4B">
            <w:pPr>
              <w:pStyle w:val="Doc-text2"/>
              <w:tabs>
                <w:tab w:val="clear" w:pos="1622"/>
              </w:tabs>
              <w:ind w:left="567" w:firstLine="400"/>
              <w:rPr>
                <w:rFonts w:ascii="Times New Roman" w:eastAsia="맑은 고딕" w:hAnsi="Times New Roman"/>
                <w:lang w:eastAsia="ko-KR"/>
              </w:rPr>
            </w:pPr>
            <w:r w:rsidRPr="00455603">
              <w:rPr>
                <w:rFonts w:ascii="Times New Roman" w:eastAsia="맑은 고딕" w:hAnsi="Times New Roman" w:hint="eastAsia"/>
                <w:lang w:eastAsia="ko-KR"/>
              </w:rPr>
              <w:tab/>
            </w:r>
            <w:r w:rsidRPr="00455603">
              <w:rPr>
                <w:rFonts w:ascii="Times New Roman" w:eastAsia="맑은 고딕" w:hAnsi="Times New Roman"/>
                <w:lang w:eastAsia="ko-KR"/>
              </w:rPr>
              <w:t>o</w:t>
            </w:r>
            <w:r w:rsidRPr="00455603">
              <w:rPr>
                <w:rFonts w:ascii="Times New Roman" w:eastAsia="맑은 고딕" w:hAnsi="Times New Roman"/>
                <w:lang w:eastAsia="ko-KR"/>
              </w:rPr>
              <w:tab/>
              <w:t>Other cases are not precluded</w:t>
            </w:r>
          </w:p>
        </w:tc>
      </w:tr>
    </w:tbl>
    <w:p w14:paraId="37B52628" w14:textId="77777777" w:rsidR="00765B4B" w:rsidRDefault="00765B4B" w:rsidP="00765B4B">
      <w:pPr>
        <w:rPr>
          <w:lang w:eastAsia="ko-KR"/>
        </w:rPr>
      </w:pPr>
    </w:p>
    <w:p w14:paraId="70BCF57B" w14:textId="4885185D" w:rsidR="00A50055" w:rsidRDefault="00A50055" w:rsidP="00A50055">
      <w:pPr>
        <w:rPr>
          <w:lang w:eastAsia="ko-KR"/>
        </w:rPr>
      </w:pPr>
      <w:r>
        <w:rPr>
          <w:rFonts w:hint="eastAsia"/>
          <w:lang w:eastAsia="ko-KR"/>
        </w:rPr>
        <w:t xml:space="preserve">In RAN2 #95, the following note is captured in [4]. RAN 1 should start a discussion about beam related management if it is necessary.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5901CA" w14:paraId="4FC6AF8E" w14:textId="77777777" w:rsidTr="005901CA">
        <w:tc>
          <w:tcPr>
            <w:tcW w:w="9837" w:type="dxa"/>
            <w:vAlign w:val="center"/>
          </w:tcPr>
          <w:p w14:paraId="246B9F30" w14:textId="35685A60" w:rsidR="005901CA" w:rsidRDefault="005901CA" w:rsidP="005901CA">
            <w:pPr>
              <w:jc w:val="both"/>
              <w:rPr>
                <w:lang w:eastAsia="ko-KR"/>
              </w:rPr>
            </w:pPr>
            <w:r>
              <w:t>Including study of RAN2 aspects of 'beam' level mobility, terminology, beam management, measurements for 'beam' level mobility, etc. M</w:t>
            </w:r>
            <w:r w:rsidRPr="00045805">
              <w:t>ay need to be treated with lower priority until further progress has been made by RAN1</w:t>
            </w:r>
            <w:r>
              <w:t>.</w:t>
            </w:r>
          </w:p>
        </w:tc>
      </w:tr>
    </w:tbl>
    <w:p w14:paraId="22FF7FCE" w14:textId="77777777" w:rsidR="00A50055" w:rsidRPr="002033CD" w:rsidRDefault="00A50055" w:rsidP="00A50055">
      <w:pPr>
        <w:rPr>
          <w:lang w:eastAsia="ko-KR"/>
        </w:rPr>
      </w:pPr>
    </w:p>
    <w:p w14:paraId="5C43C59C" w14:textId="022628B3" w:rsidR="00C617AC" w:rsidRDefault="00550410" w:rsidP="00C617AC">
      <w:pPr>
        <w:rPr>
          <w:lang w:eastAsia="ko-KR"/>
        </w:rPr>
      </w:pPr>
      <w:r>
        <w:rPr>
          <w:rFonts w:hint="eastAsia"/>
        </w:rPr>
        <w:t xml:space="preserve">In </w:t>
      </w:r>
      <w:r>
        <w:t>millimetre</w:t>
      </w:r>
      <w:r>
        <w:rPr>
          <w:rFonts w:hint="eastAsia"/>
        </w:rPr>
        <w:t xml:space="preserve"> wave systems, the beam-formed transmission has been considered one of basic principles to overcome </w:t>
      </w:r>
      <w:r w:rsidR="00FC2A3A">
        <w:rPr>
          <w:rFonts w:hint="eastAsia"/>
          <w:lang w:eastAsia="ko-KR"/>
        </w:rPr>
        <w:t>severe</w:t>
      </w:r>
      <w:r>
        <w:rPr>
          <w:rFonts w:hint="eastAsia"/>
        </w:rPr>
        <w:t xml:space="preserve"> path loss</w:t>
      </w:r>
      <w:r>
        <w:rPr>
          <w:rFonts w:hint="eastAsia"/>
          <w:lang w:eastAsia="ko-KR"/>
        </w:rPr>
        <w:t xml:space="preserve"> [2]</w:t>
      </w:r>
      <w:r>
        <w:rPr>
          <w:rFonts w:hint="eastAsia"/>
        </w:rPr>
        <w:t xml:space="preserve">. </w:t>
      </w:r>
      <w:r>
        <w:rPr>
          <w:rFonts w:hint="eastAsia"/>
          <w:lang w:eastAsia="ko-KR"/>
        </w:rPr>
        <w:t xml:space="preserve">For a beam-formed transmission, beam management between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and UE should be necessary for a reliable </w:t>
      </w:r>
      <w:r>
        <w:rPr>
          <w:lang w:eastAsia="ko-KR"/>
        </w:rPr>
        <w:t>transmission</w:t>
      </w:r>
      <w:r>
        <w:rPr>
          <w:rFonts w:hint="eastAsia"/>
          <w:lang w:eastAsia="ko-KR"/>
        </w:rPr>
        <w:t xml:space="preserve"> and reception. </w:t>
      </w:r>
      <w:r w:rsidR="00C617AC">
        <w:t>In this contribution</w:t>
      </w:r>
      <w:r w:rsidR="00C617AC" w:rsidRPr="004F1C3C">
        <w:rPr>
          <w:rFonts w:hint="eastAsia"/>
          <w:lang w:eastAsia="ko-KR"/>
        </w:rPr>
        <w:t>,</w:t>
      </w:r>
      <w:r w:rsidR="00C617AC">
        <w:t xml:space="preserve"> we </w:t>
      </w:r>
      <w:r w:rsidR="00C617AC">
        <w:rPr>
          <w:rFonts w:hint="eastAsia"/>
          <w:lang w:eastAsia="ko-KR"/>
        </w:rPr>
        <w:t>suggest to</w:t>
      </w:r>
      <w:r>
        <w:rPr>
          <w:rFonts w:hint="eastAsia"/>
          <w:lang w:eastAsia="ko-KR"/>
        </w:rPr>
        <w:t xml:space="preserve"> </w:t>
      </w:r>
      <w:r w:rsidR="00C617AC">
        <w:rPr>
          <w:rFonts w:hint="eastAsia"/>
          <w:lang w:eastAsia="ko-KR"/>
        </w:rPr>
        <w:t>discuss</w:t>
      </w:r>
      <w:r>
        <w:rPr>
          <w:rFonts w:hint="eastAsia"/>
          <w:lang w:eastAsia="ko-KR"/>
        </w:rPr>
        <w:t xml:space="preserve"> be</w:t>
      </w:r>
      <w:r w:rsidR="00FC2A3A">
        <w:rPr>
          <w:rFonts w:hint="eastAsia"/>
          <w:lang w:eastAsia="ko-KR"/>
        </w:rPr>
        <w:t>am management, especially focusing</w:t>
      </w:r>
      <w:r>
        <w:rPr>
          <w:rFonts w:hint="eastAsia"/>
          <w:lang w:eastAsia="ko-KR"/>
        </w:rPr>
        <w:t xml:space="preserve"> on beam recovery in</w:t>
      </w:r>
      <w:r w:rsidR="00C617AC">
        <w:rPr>
          <w:rFonts w:hint="eastAsia"/>
          <w:lang w:eastAsia="ko-KR"/>
        </w:rPr>
        <w:t xml:space="preserve"> </w:t>
      </w:r>
      <w:r w:rsidR="00C617AC">
        <w:rPr>
          <w:rFonts w:ascii="Times" w:hAnsi="Times" w:hint="eastAsia"/>
          <w:szCs w:val="24"/>
          <w:lang w:val="en-US" w:eastAsia="ko-KR"/>
        </w:rPr>
        <w:t>multi-</w:t>
      </w:r>
      <w:r w:rsidR="00C617AC" w:rsidRPr="00D62898">
        <w:rPr>
          <w:rFonts w:ascii="Times" w:hAnsi="Times" w:hint="eastAsia"/>
          <w:szCs w:val="24"/>
          <w:lang w:val="en-US" w:eastAsia="ko-KR"/>
        </w:rPr>
        <w:t xml:space="preserve">beam </w:t>
      </w:r>
      <w:r>
        <w:rPr>
          <w:rFonts w:ascii="Times" w:hAnsi="Times" w:hint="eastAsia"/>
          <w:szCs w:val="24"/>
          <w:lang w:val="en-US" w:eastAsia="ko-KR"/>
        </w:rPr>
        <w:t>systems</w:t>
      </w:r>
      <w:r w:rsidR="00C617AC">
        <w:rPr>
          <w:rFonts w:hint="eastAsia"/>
          <w:lang w:eastAsia="ko-KR"/>
        </w:rPr>
        <w:t>.</w:t>
      </w:r>
    </w:p>
    <w:p w14:paraId="2F00C78B" w14:textId="77777777" w:rsidR="00C617AC" w:rsidRPr="002F7C0A" w:rsidRDefault="00C617AC" w:rsidP="00C617AC">
      <w:pPr>
        <w:jc w:val="both"/>
        <w:rPr>
          <w:lang w:eastAsia="ko-KR"/>
        </w:rPr>
      </w:pPr>
    </w:p>
    <w:p w14:paraId="1D357E41" w14:textId="77777777" w:rsidR="00521E14" w:rsidRDefault="00521E14" w:rsidP="007C1783">
      <w:pPr>
        <w:pStyle w:val="1"/>
      </w:pPr>
      <w:r>
        <w:rPr>
          <w:rFonts w:hint="eastAsia"/>
        </w:rPr>
        <w:t>Beam Recovery</w:t>
      </w:r>
    </w:p>
    <w:p w14:paraId="74701B44" w14:textId="77777777" w:rsidR="002B3414" w:rsidRDefault="002B3414" w:rsidP="002B3414">
      <w:pPr>
        <w:rPr>
          <w:lang w:eastAsia="ko-KR"/>
        </w:rPr>
      </w:pPr>
    </w:p>
    <w:p w14:paraId="6C819945" w14:textId="3C5040CA" w:rsidR="002B3414" w:rsidRDefault="002B3414" w:rsidP="004042A3">
      <w:pPr>
        <w:jc w:val="both"/>
        <w:rPr>
          <w:lang w:eastAsia="ko-KR"/>
        </w:rPr>
      </w:pPr>
      <w:r>
        <w:rPr>
          <w:rFonts w:hint="eastAsia"/>
        </w:rPr>
        <w:t xml:space="preserve">In </w:t>
      </w:r>
      <w:r>
        <w:t>millimetre</w:t>
      </w:r>
      <w:r>
        <w:rPr>
          <w:rFonts w:hint="eastAsia"/>
        </w:rPr>
        <w:t xml:space="preserve"> wave systems, </w:t>
      </w:r>
      <w:r w:rsidR="004042A3">
        <w:rPr>
          <w:rFonts w:hint="eastAsia"/>
          <w:lang w:eastAsia="ko-KR"/>
        </w:rPr>
        <w:t>a beam misalignment</w:t>
      </w:r>
      <w:r w:rsidR="00D4110D">
        <w:rPr>
          <w:rFonts w:hint="eastAsia"/>
          <w:lang w:eastAsia="ko-KR"/>
        </w:rPr>
        <w:t xml:space="preserve"> between TRP(s) and UE</w:t>
      </w:r>
      <w:r w:rsidR="004042A3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may happen </w:t>
      </w:r>
      <w:r w:rsidR="004042A3">
        <w:rPr>
          <w:rFonts w:hint="eastAsia"/>
          <w:lang w:eastAsia="ko-KR"/>
        </w:rPr>
        <w:t>due to sudden channel fluctuations, unexpected obstacle interruptions</w:t>
      </w:r>
      <w:r w:rsidR="00FC2A3A">
        <w:rPr>
          <w:rFonts w:hint="eastAsia"/>
          <w:lang w:eastAsia="ko-KR"/>
        </w:rPr>
        <w:t>,</w:t>
      </w:r>
      <w:r w:rsidR="004042A3">
        <w:rPr>
          <w:rFonts w:hint="eastAsia"/>
          <w:lang w:eastAsia="ko-KR"/>
        </w:rPr>
        <w:t xml:space="preserve"> UE </w:t>
      </w:r>
      <w:r w:rsidR="00FC2A3A">
        <w:rPr>
          <w:rFonts w:hint="eastAsia"/>
          <w:lang w:eastAsia="ko-KR"/>
        </w:rPr>
        <w:t>rotation and so on.</w:t>
      </w:r>
      <w:r w:rsidR="00D4110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In this case, </w:t>
      </w:r>
      <w:r w:rsidR="00D4110D">
        <w:rPr>
          <w:rFonts w:hint="eastAsia"/>
          <w:lang w:eastAsia="ko-KR"/>
        </w:rPr>
        <w:t xml:space="preserve">a UE cannot decode any DL signals and/or TRP(s) cannot decode any UL signals due to the beam misalignment between TRP(s) and UE. </w:t>
      </w:r>
      <w:r>
        <w:rPr>
          <w:rFonts w:hint="eastAsia"/>
          <w:lang w:eastAsia="ko-KR"/>
        </w:rPr>
        <w:t xml:space="preserve">If these kinds of failure are repeated, </w:t>
      </w:r>
      <w:r w:rsidR="00D4110D">
        <w:rPr>
          <w:rFonts w:hint="eastAsia"/>
          <w:lang w:eastAsia="ko-KR"/>
        </w:rPr>
        <w:t>UE will consequently fall</w:t>
      </w:r>
      <w:r>
        <w:rPr>
          <w:rFonts w:hint="eastAsia"/>
          <w:lang w:eastAsia="ko-KR"/>
        </w:rPr>
        <w:t xml:space="preserve"> into radio link failure (RLF). </w:t>
      </w:r>
    </w:p>
    <w:p w14:paraId="39A0A28B" w14:textId="1112A11F" w:rsidR="009C6307" w:rsidRDefault="002B3414" w:rsidP="004042A3">
      <w:pPr>
        <w:jc w:val="both"/>
        <w:rPr>
          <w:lang w:eastAsia="ko-KR"/>
        </w:rPr>
      </w:pPr>
      <w:r>
        <w:rPr>
          <w:rFonts w:hint="eastAsia"/>
          <w:lang w:eastAsia="ko-KR"/>
        </w:rPr>
        <w:t>However, if UE has</w:t>
      </w:r>
      <w:r w:rsidR="009C6307">
        <w:rPr>
          <w:rFonts w:hint="eastAsia"/>
          <w:lang w:eastAsia="ko-KR"/>
        </w:rPr>
        <w:t xml:space="preserve"> the alternative/feasible beam(s) to replace the current misaligned beam(s) based on the past beam measurement, there</w:t>
      </w:r>
      <w:r w:rsidR="009C6307">
        <w:rPr>
          <w:lang w:eastAsia="ko-KR"/>
        </w:rPr>
        <w:t xml:space="preserve"> is a chance to </w:t>
      </w:r>
      <w:r w:rsidR="009C6307">
        <w:rPr>
          <w:rFonts w:hint="eastAsia"/>
          <w:lang w:eastAsia="ko-KR"/>
        </w:rPr>
        <w:t>avoid RLF</w:t>
      </w:r>
      <w:r>
        <w:rPr>
          <w:rFonts w:hint="eastAsia"/>
          <w:lang w:eastAsia="ko-KR"/>
        </w:rPr>
        <w:t xml:space="preserve"> caused by beam misalignment</w:t>
      </w:r>
      <w:r w:rsidR="009C6307">
        <w:rPr>
          <w:rFonts w:hint="eastAsia"/>
          <w:lang w:eastAsia="ko-KR"/>
        </w:rPr>
        <w:t xml:space="preserve">. This beam recovery procedure will be triggered by UE because UE can have the most recent beam measurement result. </w:t>
      </w:r>
    </w:p>
    <w:p w14:paraId="005795F6" w14:textId="2A72E6E4" w:rsidR="001D35F9" w:rsidRDefault="00BD279E" w:rsidP="00E700E3">
      <w:pPr>
        <w:jc w:val="both"/>
        <w:rPr>
          <w:lang w:eastAsia="ko-KR"/>
        </w:rPr>
      </w:pPr>
      <w:r>
        <w:rPr>
          <w:rFonts w:hint="eastAsia"/>
          <w:lang w:eastAsia="ko-KR"/>
        </w:rPr>
        <w:t>If UE detects the beam misalignment and has alternative/feasible beam(s), UE can try to access based on the alternative/feasible beam.</w:t>
      </w:r>
      <w:r w:rsidR="00E700E3">
        <w:rPr>
          <w:rFonts w:hint="eastAsia"/>
          <w:lang w:eastAsia="ko-KR"/>
        </w:rPr>
        <w:t xml:space="preserve"> Since TRP(s) cannot determine </w:t>
      </w:r>
      <w:proofErr w:type="gramStart"/>
      <w:r w:rsidR="00E700E3">
        <w:rPr>
          <w:rFonts w:hint="eastAsia"/>
          <w:lang w:eastAsia="ko-KR"/>
        </w:rPr>
        <w:t>a</w:t>
      </w:r>
      <w:proofErr w:type="gramEnd"/>
      <w:r w:rsidR="00E700E3">
        <w:rPr>
          <w:rFonts w:hint="eastAsia"/>
          <w:lang w:eastAsia="ko-KR"/>
        </w:rPr>
        <w:t xml:space="preserve"> Rx beam to receive beam recovery signal from UE, TRP(s) may sweep Rx beam to receive the recovery signal. </w:t>
      </w:r>
      <w:r w:rsidR="007020AF">
        <w:rPr>
          <w:rFonts w:hint="eastAsia"/>
          <w:lang w:eastAsia="ko-KR"/>
        </w:rPr>
        <w:t xml:space="preserve">Then, if the access is successful, the alterative beam(s) can be used for data transmission and reception. </w:t>
      </w:r>
    </w:p>
    <w:p w14:paraId="60ADA31E" w14:textId="29435D9F" w:rsidR="001D35F9" w:rsidRDefault="001D35F9" w:rsidP="001D35F9">
      <w:pPr>
        <w:jc w:val="both"/>
        <w:rPr>
          <w:lang w:eastAsia="ko-KR"/>
        </w:rPr>
      </w:pPr>
      <w:r>
        <w:rPr>
          <w:rFonts w:hint="eastAsia"/>
          <w:lang w:eastAsia="ko-KR"/>
        </w:rPr>
        <w:t>Therefore,</w:t>
      </w:r>
      <w:r w:rsidR="003B7703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beam recovery should be defined and studied to avoid the frequent RLF </w:t>
      </w:r>
      <w:r w:rsidR="003B7703">
        <w:rPr>
          <w:rFonts w:hint="eastAsia"/>
          <w:lang w:eastAsia="ko-KR"/>
        </w:rPr>
        <w:t xml:space="preserve">caused by </w:t>
      </w:r>
      <w:r>
        <w:rPr>
          <w:rFonts w:hint="eastAsia"/>
          <w:lang w:eastAsia="ko-KR"/>
        </w:rPr>
        <w:t xml:space="preserve">misalignment. </w:t>
      </w:r>
      <w:r w:rsidR="004A1BD8">
        <w:rPr>
          <w:rFonts w:hint="eastAsia"/>
          <w:lang w:eastAsia="ko-KR"/>
        </w:rPr>
        <w:t xml:space="preserve">The detail </w:t>
      </w:r>
      <w:r w:rsidR="004A1BD8">
        <w:rPr>
          <w:lang w:eastAsia="ko-KR"/>
        </w:rPr>
        <w:t>mechanism</w:t>
      </w:r>
      <w:r w:rsidR="004A1BD8">
        <w:rPr>
          <w:rFonts w:hint="eastAsia"/>
          <w:lang w:eastAsia="ko-KR"/>
        </w:rPr>
        <w:t xml:space="preserve"> should be FFS. </w:t>
      </w:r>
    </w:p>
    <w:p w14:paraId="55F74879" w14:textId="76300561" w:rsidR="001D35F9" w:rsidRPr="001D35F9" w:rsidRDefault="001D35F9" w:rsidP="004042A3">
      <w:pPr>
        <w:jc w:val="both"/>
        <w:rPr>
          <w:lang w:eastAsia="ko-KR"/>
        </w:rPr>
      </w:pPr>
    </w:p>
    <w:p w14:paraId="77C6368F" w14:textId="7554088F" w:rsidR="007D43F8" w:rsidRDefault="007D43F8" w:rsidP="007D43F8">
      <w:pPr>
        <w:jc w:val="both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 xml:space="preserve">Proposal </w:t>
      </w:r>
      <w:r w:rsidR="00A008FF">
        <w:rPr>
          <w:rFonts w:hint="eastAsia"/>
          <w:b/>
          <w:lang w:val="en-US" w:eastAsia="ko-KR"/>
        </w:rPr>
        <w:t>1</w:t>
      </w:r>
      <w:r w:rsidRPr="004A7E9E">
        <w:rPr>
          <w:rFonts w:hint="eastAsia"/>
          <w:b/>
          <w:lang w:val="en-US" w:eastAsia="ko-KR"/>
        </w:rPr>
        <w:t xml:space="preserve">: </w:t>
      </w:r>
      <w:r>
        <w:rPr>
          <w:rFonts w:hint="eastAsia"/>
          <w:b/>
          <w:lang w:val="en-US" w:eastAsia="ko-KR"/>
        </w:rPr>
        <w:t xml:space="preserve">Beam recovery definition should be added </w:t>
      </w:r>
      <w:r w:rsidR="00FC2A3A">
        <w:rPr>
          <w:rFonts w:hint="eastAsia"/>
          <w:b/>
          <w:lang w:val="en-US" w:eastAsia="ko-KR"/>
        </w:rPr>
        <w:t>as</w:t>
      </w:r>
      <w:r>
        <w:rPr>
          <w:rFonts w:hint="eastAsia"/>
          <w:b/>
          <w:lang w:val="en-US" w:eastAsia="ko-KR"/>
        </w:rPr>
        <w:t xml:space="preserve"> </w:t>
      </w:r>
      <w:proofErr w:type="gramStart"/>
      <w:r>
        <w:rPr>
          <w:rFonts w:hint="eastAsia"/>
          <w:b/>
          <w:lang w:val="en-US" w:eastAsia="ko-KR"/>
        </w:rPr>
        <w:t>below :</w:t>
      </w:r>
      <w:proofErr w:type="gramEnd"/>
      <w:r>
        <w:rPr>
          <w:rFonts w:hint="eastAsia"/>
          <w:b/>
          <w:lang w:val="en-US" w:eastAsia="ko-KR"/>
        </w:rPr>
        <w:t xml:space="preserve"> </w:t>
      </w:r>
    </w:p>
    <w:p w14:paraId="0A27F231" w14:textId="77777777" w:rsidR="007D43F8" w:rsidRPr="00D220BD" w:rsidRDefault="007D43F8" w:rsidP="007D43F8">
      <w:pPr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lang w:val="en-US" w:eastAsia="ko-KR"/>
        </w:rPr>
      </w:pPr>
      <w:r w:rsidRPr="007A21BA">
        <w:rPr>
          <w:b/>
          <w:bCs/>
          <w:i/>
          <w:lang w:val="en-US" w:eastAsia="ko-KR"/>
        </w:rPr>
        <w:t>Beam management</w:t>
      </w:r>
      <w:r w:rsidRPr="00D220BD">
        <w:rPr>
          <w:b/>
          <w:bCs/>
          <w:lang w:val="en-US" w:eastAsia="ko-KR"/>
        </w:rPr>
        <w:t xml:space="preserve"> </w:t>
      </w:r>
      <w:r>
        <w:rPr>
          <w:b/>
          <w:bCs/>
          <w:lang w:val="en-US" w:eastAsia="ko-KR"/>
        </w:rPr>
        <w:t>…</w:t>
      </w:r>
    </w:p>
    <w:p w14:paraId="3983029D" w14:textId="77777777" w:rsidR="007D43F8" w:rsidRPr="002914F2" w:rsidRDefault="007D43F8" w:rsidP="007D43F8">
      <w:pPr>
        <w:pStyle w:val="a4"/>
        <w:numPr>
          <w:ilvl w:val="1"/>
          <w:numId w:val="26"/>
        </w:numPr>
        <w:overflowPunct w:val="0"/>
        <w:autoSpaceDE w:val="0"/>
        <w:autoSpaceDN w:val="0"/>
        <w:adjustRightInd w:val="0"/>
        <w:ind w:leftChars="0"/>
        <w:contextualSpacing/>
        <w:jc w:val="both"/>
        <w:textAlignment w:val="baseline"/>
        <w:rPr>
          <w:bCs/>
          <w:lang w:eastAsia="ko-KR"/>
        </w:rPr>
      </w:pPr>
      <w:r>
        <w:rPr>
          <w:bCs/>
          <w:lang w:eastAsia="ko-KR"/>
        </w:rPr>
        <w:t>…</w:t>
      </w:r>
    </w:p>
    <w:p w14:paraId="248102E0" w14:textId="70D7D621" w:rsidR="007D43F8" w:rsidRDefault="007D43F8" w:rsidP="007D43F8">
      <w:pPr>
        <w:pStyle w:val="a4"/>
        <w:numPr>
          <w:ilvl w:val="1"/>
          <w:numId w:val="26"/>
        </w:numPr>
        <w:overflowPunct w:val="0"/>
        <w:autoSpaceDE w:val="0"/>
        <w:autoSpaceDN w:val="0"/>
        <w:adjustRightInd w:val="0"/>
        <w:ind w:leftChars="0"/>
        <w:contextualSpacing/>
        <w:jc w:val="both"/>
        <w:textAlignment w:val="baseline"/>
        <w:rPr>
          <w:bCs/>
          <w:lang w:eastAsia="ko-KR"/>
        </w:rPr>
      </w:pPr>
      <w:r w:rsidRPr="007A21BA">
        <w:rPr>
          <w:b/>
          <w:bCs/>
          <w:i/>
          <w:lang w:eastAsia="ko-KR"/>
        </w:rPr>
        <w:lastRenderedPageBreak/>
        <w:t xml:space="preserve">Beam </w:t>
      </w:r>
      <w:r>
        <w:rPr>
          <w:rFonts w:hint="eastAsia"/>
          <w:b/>
          <w:bCs/>
          <w:i/>
          <w:lang w:eastAsia="ko-KR"/>
        </w:rPr>
        <w:t xml:space="preserve">recovery </w:t>
      </w:r>
      <w:r w:rsidRPr="00D220BD">
        <w:rPr>
          <w:bCs/>
          <w:lang w:eastAsia="ko-KR"/>
        </w:rPr>
        <w:t xml:space="preserve">= </w:t>
      </w:r>
      <w:r w:rsidRPr="007D43F8">
        <w:rPr>
          <w:bCs/>
          <w:lang w:eastAsia="ko-KR"/>
        </w:rPr>
        <w:t xml:space="preserve">for TRP(s) or UE to </w:t>
      </w:r>
      <w:r w:rsidRPr="007D43F8">
        <w:rPr>
          <w:rFonts w:hint="eastAsia"/>
          <w:bCs/>
          <w:lang w:eastAsia="ko-KR"/>
        </w:rPr>
        <w:t>change</w:t>
      </w:r>
      <w:r w:rsidRPr="007D43F8">
        <w:rPr>
          <w:bCs/>
          <w:lang w:eastAsia="ko-KR"/>
        </w:rPr>
        <w:t xml:space="preserve"> its </w:t>
      </w:r>
      <w:r w:rsidR="00FC2A3A">
        <w:rPr>
          <w:rFonts w:hint="eastAsia"/>
          <w:bCs/>
          <w:lang w:eastAsia="ko-KR"/>
        </w:rPr>
        <w:t>current</w:t>
      </w:r>
      <w:r w:rsidRPr="007D43F8">
        <w:rPr>
          <w:bCs/>
          <w:lang w:eastAsia="ko-KR"/>
        </w:rPr>
        <w:t xml:space="preserve"> </w:t>
      </w:r>
      <w:proofErr w:type="spellStart"/>
      <w:r w:rsidRPr="007D43F8">
        <w:rPr>
          <w:bCs/>
          <w:lang w:eastAsia="ko-KR"/>
        </w:rPr>
        <w:t>Tx</w:t>
      </w:r>
      <w:proofErr w:type="spellEnd"/>
      <w:r w:rsidRPr="007D43F8">
        <w:rPr>
          <w:bCs/>
          <w:lang w:eastAsia="ko-KR"/>
        </w:rPr>
        <w:t>/Rx beam(s)</w:t>
      </w:r>
      <w:r>
        <w:rPr>
          <w:rFonts w:hint="eastAsia"/>
          <w:bCs/>
          <w:lang w:eastAsia="ko-KR"/>
        </w:rPr>
        <w:t xml:space="preserve"> to alternative (feasible) beam(s) </w:t>
      </w:r>
      <w:r w:rsidRPr="007D43F8">
        <w:rPr>
          <w:rFonts w:hint="eastAsia"/>
          <w:bCs/>
          <w:lang w:eastAsia="ko-KR"/>
        </w:rPr>
        <w:t xml:space="preserve">based on </w:t>
      </w:r>
      <w:r w:rsidRPr="007D43F8">
        <w:rPr>
          <w:rFonts w:hint="eastAsia"/>
          <w:bCs/>
          <w:i/>
          <w:lang w:eastAsia="ko-KR"/>
        </w:rPr>
        <w:t>beam measurement</w:t>
      </w:r>
      <w:r>
        <w:rPr>
          <w:rFonts w:hint="eastAsia"/>
          <w:bCs/>
          <w:lang w:eastAsia="ko-KR"/>
        </w:rPr>
        <w:t xml:space="preserve">, when </w:t>
      </w:r>
      <w:r>
        <w:rPr>
          <w:bCs/>
          <w:lang w:eastAsia="ko-KR"/>
        </w:rPr>
        <w:t>connectivity</w:t>
      </w:r>
      <w:r>
        <w:rPr>
          <w:rFonts w:hint="eastAsia"/>
          <w:bCs/>
          <w:lang w:eastAsia="ko-KR"/>
        </w:rPr>
        <w:t xml:space="preserve"> between TRP(s) and UE </w:t>
      </w:r>
      <w:r w:rsidR="004A1BD8">
        <w:rPr>
          <w:rFonts w:hint="eastAsia"/>
          <w:bCs/>
          <w:lang w:eastAsia="ko-KR"/>
        </w:rPr>
        <w:t>is</w:t>
      </w:r>
      <w:r>
        <w:rPr>
          <w:rFonts w:hint="eastAsia"/>
          <w:bCs/>
          <w:lang w:eastAsia="ko-KR"/>
        </w:rPr>
        <w:t xml:space="preserve"> not</w:t>
      </w:r>
      <w:r w:rsidR="004A1BD8">
        <w:rPr>
          <w:rFonts w:hint="eastAsia"/>
          <w:bCs/>
          <w:lang w:eastAsia="ko-KR"/>
        </w:rPr>
        <w:t xml:space="preserve"> available from </w:t>
      </w:r>
      <w:proofErr w:type="spellStart"/>
      <w:r w:rsidR="004A1BD8">
        <w:rPr>
          <w:rFonts w:hint="eastAsia"/>
          <w:bCs/>
          <w:lang w:eastAsia="ko-KR"/>
        </w:rPr>
        <w:t>gNB</w:t>
      </w:r>
      <w:proofErr w:type="spellEnd"/>
      <w:r w:rsidR="004A1BD8">
        <w:rPr>
          <w:rFonts w:hint="eastAsia"/>
          <w:bCs/>
          <w:lang w:eastAsia="ko-KR"/>
        </w:rPr>
        <w:t xml:space="preserve"> and UE </w:t>
      </w:r>
      <w:r w:rsidR="004A1BD8">
        <w:rPr>
          <w:bCs/>
          <w:lang w:eastAsia="ko-KR"/>
        </w:rPr>
        <w:t>perspective</w:t>
      </w:r>
      <w:r w:rsidR="004A1BD8">
        <w:rPr>
          <w:rFonts w:hint="eastAsia"/>
          <w:bCs/>
          <w:lang w:eastAsia="ko-KR"/>
        </w:rPr>
        <w:t>.</w:t>
      </w:r>
      <w:r>
        <w:rPr>
          <w:rFonts w:hint="eastAsia"/>
          <w:bCs/>
          <w:lang w:eastAsia="ko-KR"/>
        </w:rPr>
        <w:t xml:space="preserve"> </w:t>
      </w:r>
    </w:p>
    <w:p w14:paraId="095751C8" w14:textId="77777777" w:rsidR="00872A3E" w:rsidRDefault="00872A3E" w:rsidP="00BE2BF8">
      <w:pPr>
        <w:pStyle w:val="maintext"/>
        <w:ind w:firstLineChars="0" w:firstLine="0"/>
      </w:pPr>
    </w:p>
    <w:p w14:paraId="49C498C1" w14:textId="77777777" w:rsidR="00172818" w:rsidRDefault="00172818" w:rsidP="00BE2BF8">
      <w:pPr>
        <w:pStyle w:val="maintext"/>
        <w:ind w:firstLineChars="0" w:firstLine="0"/>
      </w:pPr>
    </w:p>
    <w:p w14:paraId="1624F783" w14:textId="77777777" w:rsidR="00172818" w:rsidRPr="004A1BD8" w:rsidRDefault="00172818" w:rsidP="00BE2BF8">
      <w:pPr>
        <w:pStyle w:val="maintext"/>
        <w:ind w:firstLineChars="0" w:firstLine="0"/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D7DFC4E" w14:textId="36E244CC" w:rsidR="003273E7" w:rsidRDefault="0039269E" w:rsidP="0039269E">
      <w:pPr>
        <w:pStyle w:val="2222"/>
        <w:spacing w:after="120" w:line="288" w:lineRule="auto"/>
        <w:ind w:firstLine="400"/>
        <w:rPr>
          <w:lang w:eastAsia="ko-KR"/>
        </w:rPr>
      </w:pPr>
      <w:r w:rsidRPr="0039269E">
        <w:rPr>
          <w:lang w:eastAsia="ko-KR"/>
        </w:rPr>
        <w:t>In this contribution, Samsung’s view of</w:t>
      </w:r>
      <w:r w:rsidR="007C1783">
        <w:rPr>
          <w:rFonts w:hint="eastAsia"/>
          <w:lang w:eastAsia="ko-KR"/>
        </w:rPr>
        <w:t xml:space="preserve"> beam </w:t>
      </w:r>
      <w:r w:rsidR="00324F69">
        <w:rPr>
          <w:rFonts w:hint="eastAsia"/>
          <w:lang w:eastAsia="ko-KR"/>
        </w:rPr>
        <w:t xml:space="preserve">measurement </w:t>
      </w:r>
      <w:r w:rsidRPr="0039269E">
        <w:rPr>
          <w:lang w:eastAsia="ko-KR"/>
        </w:rPr>
        <w:t xml:space="preserve">is presented. </w:t>
      </w:r>
      <w:r w:rsidR="00990B2F">
        <w:rPr>
          <w:lang w:eastAsia="ko-KR"/>
        </w:rPr>
        <w:t xml:space="preserve">Based on above </w:t>
      </w:r>
      <w:r w:rsidR="00F14691">
        <w:rPr>
          <w:lang w:eastAsia="ko-KR"/>
        </w:rPr>
        <w:t>discussions</w:t>
      </w:r>
      <w:r w:rsidRPr="0039269E">
        <w:rPr>
          <w:lang w:eastAsia="ko-KR"/>
        </w:rPr>
        <w:t xml:space="preserve">, </w:t>
      </w:r>
      <w:r w:rsidR="00F14691">
        <w:rPr>
          <w:lang w:eastAsia="ko-KR"/>
        </w:rPr>
        <w:t xml:space="preserve">following proposal </w:t>
      </w:r>
      <w:r w:rsidR="003B7703">
        <w:rPr>
          <w:rFonts w:hint="eastAsia"/>
          <w:lang w:eastAsia="ko-KR"/>
        </w:rPr>
        <w:t>is</w:t>
      </w:r>
      <w:r w:rsidR="00F14691">
        <w:rPr>
          <w:lang w:eastAsia="ko-KR"/>
        </w:rPr>
        <w:t xml:space="preserve"> made:</w:t>
      </w:r>
    </w:p>
    <w:p w14:paraId="1BFC1620" w14:textId="77777777" w:rsidR="00967DFC" w:rsidRDefault="00967DFC" w:rsidP="0039269E">
      <w:pPr>
        <w:pStyle w:val="2222"/>
        <w:spacing w:after="120" w:line="288" w:lineRule="auto"/>
        <w:ind w:firstLine="400"/>
        <w:rPr>
          <w:lang w:eastAsia="ko-KR"/>
        </w:rPr>
      </w:pPr>
    </w:p>
    <w:p w14:paraId="6705C07F" w14:textId="77777777" w:rsidR="00A008FF" w:rsidRDefault="00A008FF" w:rsidP="00A008FF">
      <w:pPr>
        <w:jc w:val="both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Proposal 1</w:t>
      </w:r>
      <w:r w:rsidRPr="004A7E9E">
        <w:rPr>
          <w:rFonts w:hint="eastAsia"/>
          <w:b/>
          <w:lang w:val="en-US" w:eastAsia="ko-KR"/>
        </w:rPr>
        <w:t xml:space="preserve">: </w:t>
      </w:r>
      <w:r>
        <w:rPr>
          <w:rFonts w:hint="eastAsia"/>
          <w:b/>
          <w:lang w:val="en-US" w:eastAsia="ko-KR"/>
        </w:rPr>
        <w:t xml:space="preserve">Beam recovery definition should be added like </w:t>
      </w:r>
      <w:proofErr w:type="gramStart"/>
      <w:r>
        <w:rPr>
          <w:rFonts w:hint="eastAsia"/>
          <w:b/>
          <w:lang w:val="en-US" w:eastAsia="ko-KR"/>
        </w:rPr>
        <w:t>below :</w:t>
      </w:r>
      <w:proofErr w:type="gramEnd"/>
      <w:r>
        <w:rPr>
          <w:rFonts w:hint="eastAsia"/>
          <w:b/>
          <w:lang w:val="en-US" w:eastAsia="ko-KR"/>
        </w:rPr>
        <w:t xml:space="preserve"> </w:t>
      </w:r>
    </w:p>
    <w:p w14:paraId="62B6BD53" w14:textId="77777777" w:rsidR="00A008FF" w:rsidRPr="00D220BD" w:rsidRDefault="00A008FF" w:rsidP="00A008FF">
      <w:pPr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lang w:val="en-US" w:eastAsia="ko-KR"/>
        </w:rPr>
      </w:pPr>
      <w:r w:rsidRPr="007A21BA">
        <w:rPr>
          <w:b/>
          <w:bCs/>
          <w:i/>
          <w:lang w:val="en-US" w:eastAsia="ko-KR"/>
        </w:rPr>
        <w:t>Beam management</w:t>
      </w:r>
      <w:r w:rsidRPr="00D220BD">
        <w:rPr>
          <w:b/>
          <w:bCs/>
          <w:lang w:val="en-US" w:eastAsia="ko-KR"/>
        </w:rPr>
        <w:t xml:space="preserve"> </w:t>
      </w:r>
      <w:r>
        <w:rPr>
          <w:b/>
          <w:bCs/>
          <w:lang w:val="en-US" w:eastAsia="ko-KR"/>
        </w:rPr>
        <w:t>…</w:t>
      </w:r>
    </w:p>
    <w:p w14:paraId="1789F64A" w14:textId="77777777" w:rsidR="00A008FF" w:rsidRPr="002914F2" w:rsidRDefault="00A008FF" w:rsidP="00A008FF">
      <w:pPr>
        <w:pStyle w:val="a4"/>
        <w:numPr>
          <w:ilvl w:val="1"/>
          <w:numId w:val="26"/>
        </w:numPr>
        <w:overflowPunct w:val="0"/>
        <w:autoSpaceDE w:val="0"/>
        <w:autoSpaceDN w:val="0"/>
        <w:adjustRightInd w:val="0"/>
        <w:ind w:leftChars="0"/>
        <w:contextualSpacing/>
        <w:jc w:val="both"/>
        <w:textAlignment w:val="baseline"/>
        <w:rPr>
          <w:bCs/>
          <w:lang w:eastAsia="ko-KR"/>
        </w:rPr>
      </w:pPr>
      <w:r>
        <w:rPr>
          <w:bCs/>
          <w:lang w:eastAsia="ko-KR"/>
        </w:rPr>
        <w:t>…</w:t>
      </w:r>
    </w:p>
    <w:p w14:paraId="2D754AD1" w14:textId="77777777" w:rsidR="006132B1" w:rsidRDefault="006132B1" w:rsidP="006132B1">
      <w:pPr>
        <w:pStyle w:val="a4"/>
        <w:numPr>
          <w:ilvl w:val="1"/>
          <w:numId w:val="26"/>
        </w:numPr>
        <w:overflowPunct w:val="0"/>
        <w:autoSpaceDE w:val="0"/>
        <w:autoSpaceDN w:val="0"/>
        <w:adjustRightInd w:val="0"/>
        <w:ind w:leftChars="0"/>
        <w:contextualSpacing/>
        <w:jc w:val="both"/>
        <w:textAlignment w:val="baseline"/>
        <w:rPr>
          <w:bCs/>
          <w:lang w:eastAsia="ko-KR"/>
        </w:rPr>
      </w:pPr>
      <w:r w:rsidRPr="007A21BA">
        <w:rPr>
          <w:b/>
          <w:bCs/>
          <w:i/>
          <w:lang w:eastAsia="ko-KR"/>
        </w:rPr>
        <w:t xml:space="preserve">Beam </w:t>
      </w:r>
      <w:r>
        <w:rPr>
          <w:rFonts w:hint="eastAsia"/>
          <w:b/>
          <w:bCs/>
          <w:i/>
          <w:lang w:eastAsia="ko-KR"/>
        </w:rPr>
        <w:t xml:space="preserve">recovery </w:t>
      </w:r>
      <w:r w:rsidRPr="00D220BD">
        <w:rPr>
          <w:bCs/>
          <w:lang w:eastAsia="ko-KR"/>
        </w:rPr>
        <w:t xml:space="preserve">= </w:t>
      </w:r>
      <w:r w:rsidRPr="007D43F8">
        <w:rPr>
          <w:bCs/>
          <w:lang w:eastAsia="ko-KR"/>
        </w:rPr>
        <w:t xml:space="preserve">for TRP(s) or UE to </w:t>
      </w:r>
      <w:r w:rsidRPr="007D43F8">
        <w:rPr>
          <w:rFonts w:hint="eastAsia"/>
          <w:bCs/>
          <w:lang w:eastAsia="ko-KR"/>
        </w:rPr>
        <w:t>change</w:t>
      </w:r>
      <w:r w:rsidRPr="007D43F8">
        <w:rPr>
          <w:bCs/>
          <w:lang w:eastAsia="ko-KR"/>
        </w:rPr>
        <w:t xml:space="preserve"> its </w:t>
      </w:r>
      <w:r>
        <w:rPr>
          <w:rFonts w:hint="eastAsia"/>
          <w:bCs/>
          <w:lang w:eastAsia="ko-KR"/>
        </w:rPr>
        <w:t>current</w:t>
      </w:r>
      <w:r w:rsidRPr="007D43F8">
        <w:rPr>
          <w:bCs/>
          <w:lang w:eastAsia="ko-KR"/>
        </w:rPr>
        <w:t xml:space="preserve"> </w:t>
      </w:r>
      <w:proofErr w:type="spellStart"/>
      <w:r w:rsidRPr="007D43F8">
        <w:rPr>
          <w:bCs/>
          <w:lang w:eastAsia="ko-KR"/>
        </w:rPr>
        <w:t>Tx</w:t>
      </w:r>
      <w:proofErr w:type="spellEnd"/>
      <w:r w:rsidRPr="007D43F8">
        <w:rPr>
          <w:bCs/>
          <w:lang w:eastAsia="ko-KR"/>
        </w:rPr>
        <w:t>/Rx beam(s)</w:t>
      </w:r>
      <w:r>
        <w:rPr>
          <w:rFonts w:hint="eastAsia"/>
          <w:bCs/>
          <w:lang w:eastAsia="ko-KR"/>
        </w:rPr>
        <w:t xml:space="preserve"> to alternative (feasible) beam(s) </w:t>
      </w:r>
      <w:r w:rsidRPr="007D43F8">
        <w:rPr>
          <w:rFonts w:hint="eastAsia"/>
          <w:bCs/>
          <w:lang w:eastAsia="ko-KR"/>
        </w:rPr>
        <w:t xml:space="preserve">based on </w:t>
      </w:r>
      <w:r w:rsidRPr="007D43F8">
        <w:rPr>
          <w:rFonts w:hint="eastAsia"/>
          <w:bCs/>
          <w:i/>
          <w:lang w:eastAsia="ko-KR"/>
        </w:rPr>
        <w:t>beam measurement</w:t>
      </w:r>
      <w:r>
        <w:rPr>
          <w:rFonts w:hint="eastAsia"/>
          <w:bCs/>
          <w:lang w:eastAsia="ko-KR"/>
        </w:rPr>
        <w:t xml:space="preserve">, when </w:t>
      </w:r>
      <w:r>
        <w:rPr>
          <w:bCs/>
          <w:lang w:eastAsia="ko-KR"/>
        </w:rPr>
        <w:t>connectivity</w:t>
      </w:r>
      <w:r>
        <w:rPr>
          <w:rFonts w:hint="eastAsia"/>
          <w:bCs/>
          <w:lang w:eastAsia="ko-KR"/>
        </w:rPr>
        <w:t xml:space="preserve"> between TRP(s) and UE is not available from </w:t>
      </w:r>
      <w:proofErr w:type="spellStart"/>
      <w:r>
        <w:rPr>
          <w:rFonts w:hint="eastAsia"/>
          <w:bCs/>
          <w:lang w:eastAsia="ko-KR"/>
        </w:rPr>
        <w:t>gNB</w:t>
      </w:r>
      <w:proofErr w:type="spellEnd"/>
      <w:r>
        <w:rPr>
          <w:rFonts w:hint="eastAsia"/>
          <w:bCs/>
          <w:lang w:eastAsia="ko-KR"/>
        </w:rPr>
        <w:t xml:space="preserve"> and UE </w:t>
      </w:r>
      <w:r>
        <w:rPr>
          <w:bCs/>
          <w:lang w:eastAsia="ko-KR"/>
        </w:rPr>
        <w:t>perspective</w:t>
      </w:r>
      <w:r>
        <w:rPr>
          <w:rFonts w:hint="eastAsia"/>
          <w:bCs/>
          <w:lang w:eastAsia="ko-KR"/>
        </w:rPr>
        <w:t xml:space="preserve">. </w:t>
      </w:r>
      <w:bookmarkStart w:id="4" w:name="_GoBack"/>
      <w:bookmarkEnd w:id="4"/>
    </w:p>
    <w:p w14:paraId="5F260F7E" w14:textId="77777777" w:rsidR="00A008FF" w:rsidRPr="006132B1" w:rsidRDefault="00A008FF" w:rsidP="00A008FF">
      <w:pPr>
        <w:pStyle w:val="maintext"/>
        <w:ind w:firstLineChars="0" w:firstLine="0"/>
      </w:pPr>
    </w:p>
    <w:p w14:paraId="4EACC1ED" w14:textId="77777777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008F7283" w14:textId="2A98256F" w:rsidR="00C617AC" w:rsidRPr="00C617AC" w:rsidRDefault="00C617AC" w:rsidP="001D607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5" w:name="_Ref458523997"/>
      <w:r w:rsidRPr="00C617AC">
        <w:rPr>
          <w:bCs/>
        </w:rPr>
        <w:t>R</w:t>
      </w:r>
      <w:r w:rsidRPr="00C617AC">
        <w:rPr>
          <w:rFonts w:hint="eastAsia"/>
          <w:bCs/>
          <w:lang w:eastAsia="ko-KR"/>
        </w:rPr>
        <w:t>1</w:t>
      </w:r>
      <w:r w:rsidRPr="00C617AC">
        <w:rPr>
          <w:bCs/>
        </w:rPr>
        <w:t>-</w:t>
      </w:r>
      <w:r w:rsidRPr="00C617AC">
        <w:rPr>
          <w:rFonts w:hint="eastAsia"/>
          <w:bCs/>
          <w:lang w:eastAsia="ko-KR"/>
        </w:rPr>
        <w:t xml:space="preserve">168468, </w:t>
      </w:r>
      <w:r w:rsidRPr="00C617AC">
        <w:rPr>
          <w:bCs/>
        </w:rPr>
        <w:t>Definitions supporting beam related procedures</w:t>
      </w:r>
      <w:r w:rsidRPr="00C617AC">
        <w:rPr>
          <w:rFonts w:hint="eastAsia"/>
          <w:bCs/>
          <w:lang w:eastAsia="ko-KR"/>
        </w:rPr>
        <w:t xml:space="preserve">, </w:t>
      </w:r>
      <w:r w:rsidRPr="00C617AC">
        <w:rPr>
          <w:bCs/>
          <w:lang w:eastAsia="ko-KR"/>
        </w:rPr>
        <w:t xml:space="preserve">Nokia, Qualcomm, CATT, Intel, NTT DoCoMo, </w:t>
      </w:r>
      <w:proofErr w:type="spellStart"/>
      <w:r w:rsidRPr="00C617AC">
        <w:rPr>
          <w:bCs/>
          <w:lang w:eastAsia="ko-KR"/>
        </w:rPr>
        <w:t>Mediatek</w:t>
      </w:r>
      <w:proofErr w:type="spellEnd"/>
      <w:r w:rsidRPr="00C617AC">
        <w:rPr>
          <w:bCs/>
          <w:lang w:eastAsia="ko-KR"/>
        </w:rPr>
        <w:t>, Ericsson, ASB, Samsung, LG</w:t>
      </w:r>
    </w:p>
    <w:p w14:paraId="45957FBE" w14:textId="639EA8EA" w:rsidR="00F538EE" w:rsidRPr="00741338" w:rsidRDefault="00B14A98" w:rsidP="001D607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t>3GPP, RAN1</w:t>
      </w:r>
      <w:r w:rsidR="00536C0F">
        <w:rPr>
          <w:rFonts w:hint="eastAsia"/>
          <w:lang w:eastAsia="ko-KR"/>
        </w:rPr>
        <w:t xml:space="preserve"> </w:t>
      </w:r>
      <w:r>
        <w:t>#8</w:t>
      </w:r>
      <w:r w:rsidR="00F06B93">
        <w:rPr>
          <w:rFonts w:hint="eastAsia"/>
          <w:lang w:eastAsia="ko-KR"/>
        </w:rPr>
        <w:t>6</w:t>
      </w:r>
      <w:r>
        <w:t>, Chairman’s Notes</w:t>
      </w:r>
      <w:bookmarkEnd w:id="5"/>
    </w:p>
    <w:p w14:paraId="7475742D" w14:textId="77777777" w:rsidR="00765B4B" w:rsidRDefault="00765B4B" w:rsidP="00765B4B">
      <w:pPr>
        <w:jc w:val="both"/>
        <w:rPr>
          <w:lang w:eastAsia="ko-KR"/>
        </w:rPr>
      </w:pPr>
      <w:r w:rsidRPr="00765B4B">
        <w:rPr>
          <w:rFonts w:hint="eastAsia"/>
          <w:bCs/>
          <w:lang w:eastAsia="ko-KR"/>
        </w:rPr>
        <w:t xml:space="preserve">[3] </w:t>
      </w:r>
      <w:r>
        <w:rPr>
          <w:lang w:eastAsia="ko-KR"/>
        </w:rPr>
        <w:t>R1-165684</w:t>
      </w:r>
      <w:r w:rsidRPr="00942C11">
        <w:rPr>
          <w:rFonts w:hint="eastAsia"/>
          <w:lang w:eastAsia="ko-KR"/>
        </w:rPr>
        <w:t xml:space="preserve">, </w:t>
      </w:r>
      <w:r>
        <w:rPr>
          <w:lang w:eastAsia="ko-KR"/>
        </w:rPr>
        <w:t>WF on beamforming procedures</w:t>
      </w:r>
      <w:r w:rsidRPr="00942C11">
        <w:rPr>
          <w:rFonts w:hint="eastAsia"/>
          <w:lang w:eastAsia="ko-KR"/>
        </w:rPr>
        <w:t xml:space="preserve">, </w:t>
      </w:r>
      <w:r w:rsidRPr="00FE4FD2">
        <w:rPr>
          <w:lang w:eastAsia="ko-KR"/>
        </w:rPr>
        <w:t>Nokia</w:t>
      </w:r>
    </w:p>
    <w:p w14:paraId="41A65E81" w14:textId="4E9CCA72" w:rsidR="00536C0F" w:rsidRPr="00536C0F" w:rsidRDefault="00536C0F" w:rsidP="00765B4B">
      <w:pPr>
        <w:jc w:val="both"/>
      </w:pPr>
      <w:r>
        <w:rPr>
          <w:rFonts w:hint="eastAsia"/>
          <w:lang w:eastAsia="ko-KR"/>
        </w:rPr>
        <w:t xml:space="preserve">[4] 3GPP, RAN2 #95, </w:t>
      </w:r>
      <w:r w:rsidRPr="00536C0F">
        <w:rPr>
          <w:lang w:eastAsia="ko-KR"/>
        </w:rPr>
        <w:t xml:space="preserve">Draft Report </w:t>
      </w:r>
    </w:p>
    <w:sectPr w:rsidR="00536C0F" w:rsidRPr="00536C0F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381FE6" w14:textId="77777777" w:rsidR="001E1ADC" w:rsidRDefault="001E1ADC">
      <w:r>
        <w:separator/>
      </w:r>
    </w:p>
  </w:endnote>
  <w:endnote w:type="continuationSeparator" w:id="0">
    <w:p w14:paraId="10B270EC" w14:textId="77777777" w:rsidR="001E1ADC" w:rsidRDefault="001E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D5A77" w14:textId="77777777" w:rsidR="001E1ADC" w:rsidRDefault="001E1ADC">
      <w:r>
        <w:separator/>
      </w:r>
    </w:p>
  </w:footnote>
  <w:footnote w:type="continuationSeparator" w:id="0">
    <w:p w14:paraId="1018364B" w14:textId="77777777" w:rsidR="001E1ADC" w:rsidRDefault="001E1A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EF649C"/>
    <w:multiLevelType w:val="hybridMultilevel"/>
    <w:tmpl w:val="BD781FC0"/>
    <w:lvl w:ilvl="0" w:tplc="C2443C4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>
    <w:nsid w:val="20D71212"/>
    <w:multiLevelType w:val="hybridMultilevel"/>
    <w:tmpl w:val="B82AC9FA"/>
    <w:lvl w:ilvl="0" w:tplc="7F705C6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>
    <w:nsid w:val="32726FEB"/>
    <w:multiLevelType w:val="hybridMultilevel"/>
    <w:tmpl w:val="CBA8A28A"/>
    <w:lvl w:ilvl="0" w:tplc="F8D240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1C11D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D0D0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F853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78D3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2B3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70B6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6C4B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36FA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4">
    <w:nsid w:val="396D5AC0"/>
    <w:multiLevelType w:val="hybridMultilevel"/>
    <w:tmpl w:val="A732BC76"/>
    <w:lvl w:ilvl="0" w:tplc="A33266D6">
      <w:start w:val="3"/>
      <w:numFmt w:val="decimal"/>
      <w:lvlText w:val="%1."/>
      <w:lvlJc w:val="left"/>
      <w:pPr>
        <w:ind w:left="115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99" w:hanging="400"/>
      </w:pPr>
    </w:lvl>
    <w:lvl w:ilvl="2" w:tplc="0409001B" w:tentative="1">
      <w:start w:val="1"/>
      <w:numFmt w:val="lowerRoman"/>
      <w:lvlText w:val="%3."/>
      <w:lvlJc w:val="right"/>
      <w:pPr>
        <w:ind w:left="1999" w:hanging="400"/>
      </w:pPr>
    </w:lvl>
    <w:lvl w:ilvl="3" w:tplc="0409000F" w:tentative="1">
      <w:start w:val="1"/>
      <w:numFmt w:val="decimal"/>
      <w:lvlText w:val="%4."/>
      <w:lvlJc w:val="left"/>
      <w:pPr>
        <w:ind w:left="2399" w:hanging="400"/>
      </w:pPr>
    </w:lvl>
    <w:lvl w:ilvl="4" w:tplc="04090019" w:tentative="1">
      <w:start w:val="1"/>
      <w:numFmt w:val="upperLetter"/>
      <w:lvlText w:val="%5."/>
      <w:lvlJc w:val="left"/>
      <w:pPr>
        <w:ind w:left="2799" w:hanging="400"/>
      </w:pPr>
    </w:lvl>
    <w:lvl w:ilvl="5" w:tplc="0409001B" w:tentative="1">
      <w:start w:val="1"/>
      <w:numFmt w:val="lowerRoman"/>
      <w:lvlText w:val="%6."/>
      <w:lvlJc w:val="right"/>
      <w:pPr>
        <w:ind w:left="3199" w:hanging="400"/>
      </w:pPr>
    </w:lvl>
    <w:lvl w:ilvl="6" w:tplc="0409000F" w:tentative="1">
      <w:start w:val="1"/>
      <w:numFmt w:val="decimal"/>
      <w:lvlText w:val="%7."/>
      <w:lvlJc w:val="left"/>
      <w:pPr>
        <w:ind w:left="3599" w:hanging="400"/>
      </w:pPr>
    </w:lvl>
    <w:lvl w:ilvl="7" w:tplc="04090019" w:tentative="1">
      <w:start w:val="1"/>
      <w:numFmt w:val="upperLetter"/>
      <w:lvlText w:val="%8."/>
      <w:lvlJc w:val="left"/>
      <w:pPr>
        <w:ind w:left="3999" w:hanging="400"/>
      </w:pPr>
    </w:lvl>
    <w:lvl w:ilvl="8" w:tplc="0409001B" w:tentative="1">
      <w:start w:val="1"/>
      <w:numFmt w:val="lowerRoman"/>
      <w:lvlText w:val="%9."/>
      <w:lvlJc w:val="right"/>
      <w:pPr>
        <w:ind w:left="4399" w:hanging="400"/>
      </w:pPr>
    </w:lvl>
  </w:abstractNum>
  <w:abstractNum w:abstractNumId="15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E4649A"/>
    <w:multiLevelType w:val="hybridMultilevel"/>
    <w:tmpl w:val="95B2652A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0">
    <w:nsid w:val="569C5BA5"/>
    <w:multiLevelType w:val="hybridMultilevel"/>
    <w:tmpl w:val="212A9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3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4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D2378E6"/>
    <w:multiLevelType w:val="hybridMultilevel"/>
    <w:tmpl w:val="E60C09F4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21"/>
  </w:num>
  <w:num w:numId="4">
    <w:abstractNumId w:val="26"/>
  </w:num>
  <w:num w:numId="5">
    <w:abstractNumId w:val="1"/>
  </w:num>
  <w:num w:numId="6">
    <w:abstractNumId w:val="23"/>
  </w:num>
  <w:num w:numId="7">
    <w:abstractNumId w:val="13"/>
  </w:num>
  <w:num w:numId="8">
    <w:abstractNumId w:val="24"/>
  </w:num>
  <w:num w:numId="9">
    <w:abstractNumId w:val="19"/>
  </w:num>
  <w:num w:numId="10">
    <w:abstractNumId w:val="10"/>
  </w:num>
  <w:num w:numId="11">
    <w:abstractNumId w:val="22"/>
  </w:num>
  <w:num w:numId="12">
    <w:abstractNumId w:val="0"/>
  </w:num>
  <w:num w:numId="13">
    <w:abstractNumId w:val="6"/>
  </w:num>
  <w:num w:numId="14">
    <w:abstractNumId w:val="2"/>
  </w:num>
  <w:num w:numId="15">
    <w:abstractNumId w:val="8"/>
  </w:num>
  <w:num w:numId="16">
    <w:abstractNumId w:val="16"/>
  </w:num>
  <w:num w:numId="17">
    <w:abstractNumId w:val="18"/>
  </w:num>
  <w:num w:numId="18">
    <w:abstractNumId w:val="9"/>
  </w:num>
  <w:num w:numId="19">
    <w:abstractNumId w:val="4"/>
  </w:num>
  <w:num w:numId="20">
    <w:abstractNumId w:val="27"/>
  </w:num>
  <w:num w:numId="21">
    <w:abstractNumId w:val="17"/>
  </w:num>
  <w:num w:numId="22">
    <w:abstractNumId w:val="25"/>
  </w:num>
  <w:num w:numId="23">
    <w:abstractNumId w:val="14"/>
  </w:num>
  <w:num w:numId="24">
    <w:abstractNumId w:val="3"/>
  </w:num>
  <w:num w:numId="25">
    <w:abstractNumId w:val="12"/>
  </w:num>
  <w:num w:numId="26">
    <w:abstractNumId w:val="20"/>
  </w:num>
  <w:num w:numId="27">
    <w:abstractNumId w:val="15"/>
  </w:num>
  <w:num w:numId="28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5036"/>
    <w:rsid w:val="00030EA8"/>
    <w:rsid w:val="00032854"/>
    <w:rsid w:val="0003365A"/>
    <w:rsid w:val="000375ED"/>
    <w:rsid w:val="00037821"/>
    <w:rsid w:val="0004152C"/>
    <w:rsid w:val="00045082"/>
    <w:rsid w:val="00045FC9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52D7"/>
    <w:rsid w:val="00065630"/>
    <w:rsid w:val="00070D23"/>
    <w:rsid w:val="0007119C"/>
    <w:rsid w:val="00072453"/>
    <w:rsid w:val="00073C42"/>
    <w:rsid w:val="000755B5"/>
    <w:rsid w:val="000766A3"/>
    <w:rsid w:val="00076FF5"/>
    <w:rsid w:val="000775AB"/>
    <w:rsid w:val="00083457"/>
    <w:rsid w:val="00083DE3"/>
    <w:rsid w:val="0008447D"/>
    <w:rsid w:val="00084F48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F97"/>
    <w:rsid w:val="00094B22"/>
    <w:rsid w:val="0009739B"/>
    <w:rsid w:val="000A1D31"/>
    <w:rsid w:val="000A26F4"/>
    <w:rsid w:val="000A5315"/>
    <w:rsid w:val="000A591F"/>
    <w:rsid w:val="000A6336"/>
    <w:rsid w:val="000A77A6"/>
    <w:rsid w:val="000B0AFE"/>
    <w:rsid w:val="000B0B99"/>
    <w:rsid w:val="000B25B1"/>
    <w:rsid w:val="000B2B68"/>
    <w:rsid w:val="000B4FD7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2CE9"/>
    <w:rsid w:val="000D4806"/>
    <w:rsid w:val="000D5200"/>
    <w:rsid w:val="000D758A"/>
    <w:rsid w:val="000D77B5"/>
    <w:rsid w:val="000D7C3F"/>
    <w:rsid w:val="000E185B"/>
    <w:rsid w:val="000E1E06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4D2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53A9"/>
    <w:rsid w:val="00146DE6"/>
    <w:rsid w:val="001471E4"/>
    <w:rsid w:val="00147305"/>
    <w:rsid w:val="001503B7"/>
    <w:rsid w:val="0015445A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CD5"/>
    <w:rsid w:val="00171E74"/>
    <w:rsid w:val="00172663"/>
    <w:rsid w:val="00172818"/>
    <w:rsid w:val="0017540B"/>
    <w:rsid w:val="00176B67"/>
    <w:rsid w:val="00180AD4"/>
    <w:rsid w:val="00181899"/>
    <w:rsid w:val="00182E06"/>
    <w:rsid w:val="00184848"/>
    <w:rsid w:val="001850D6"/>
    <w:rsid w:val="001911AC"/>
    <w:rsid w:val="0019161B"/>
    <w:rsid w:val="00192E87"/>
    <w:rsid w:val="0019499E"/>
    <w:rsid w:val="001965FC"/>
    <w:rsid w:val="00196998"/>
    <w:rsid w:val="00197BA4"/>
    <w:rsid w:val="001A089E"/>
    <w:rsid w:val="001A1108"/>
    <w:rsid w:val="001A2884"/>
    <w:rsid w:val="001A3681"/>
    <w:rsid w:val="001A3AFD"/>
    <w:rsid w:val="001A3EC6"/>
    <w:rsid w:val="001A53DF"/>
    <w:rsid w:val="001A56C7"/>
    <w:rsid w:val="001B010D"/>
    <w:rsid w:val="001B1FAD"/>
    <w:rsid w:val="001B2163"/>
    <w:rsid w:val="001B620C"/>
    <w:rsid w:val="001B7B86"/>
    <w:rsid w:val="001C06AA"/>
    <w:rsid w:val="001C0A71"/>
    <w:rsid w:val="001C3694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35F9"/>
    <w:rsid w:val="001D4091"/>
    <w:rsid w:val="001D51D6"/>
    <w:rsid w:val="001D524E"/>
    <w:rsid w:val="001D607B"/>
    <w:rsid w:val="001D61B8"/>
    <w:rsid w:val="001D63C0"/>
    <w:rsid w:val="001D6B51"/>
    <w:rsid w:val="001D7211"/>
    <w:rsid w:val="001E01A3"/>
    <w:rsid w:val="001E083E"/>
    <w:rsid w:val="001E1ADC"/>
    <w:rsid w:val="001E2551"/>
    <w:rsid w:val="001E3C51"/>
    <w:rsid w:val="001E5959"/>
    <w:rsid w:val="001E6796"/>
    <w:rsid w:val="001E694D"/>
    <w:rsid w:val="001F1669"/>
    <w:rsid w:val="001F2638"/>
    <w:rsid w:val="001F3815"/>
    <w:rsid w:val="001F3BD8"/>
    <w:rsid w:val="001F4519"/>
    <w:rsid w:val="001F5199"/>
    <w:rsid w:val="001F639E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06338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965"/>
    <w:rsid w:val="002229FA"/>
    <w:rsid w:val="00222B5E"/>
    <w:rsid w:val="002234ED"/>
    <w:rsid w:val="00223BC8"/>
    <w:rsid w:val="00223C65"/>
    <w:rsid w:val="00225263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360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74D6"/>
    <w:rsid w:val="002B3414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3006CA"/>
    <w:rsid w:val="0030167B"/>
    <w:rsid w:val="003022E4"/>
    <w:rsid w:val="0030336D"/>
    <w:rsid w:val="00303FBB"/>
    <w:rsid w:val="003052A7"/>
    <w:rsid w:val="0030530A"/>
    <w:rsid w:val="003065FD"/>
    <w:rsid w:val="00306923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4F69"/>
    <w:rsid w:val="003250F2"/>
    <w:rsid w:val="003264AA"/>
    <w:rsid w:val="003273E7"/>
    <w:rsid w:val="0032775A"/>
    <w:rsid w:val="0033129D"/>
    <w:rsid w:val="003324E2"/>
    <w:rsid w:val="003341BA"/>
    <w:rsid w:val="00334262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1FC2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07C"/>
    <w:rsid w:val="00386555"/>
    <w:rsid w:val="00386709"/>
    <w:rsid w:val="003877AE"/>
    <w:rsid w:val="00390D43"/>
    <w:rsid w:val="00391AA1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7703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498C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2A3"/>
    <w:rsid w:val="00404B4A"/>
    <w:rsid w:val="00405213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5F22"/>
    <w:rsid w:val="0042601A"/>
    <w:rsid w:val="00427387"/>
    <w:rsid w:val="004300DC"/>
    <w:rsid w:val="00430452"/>
    <w:rsid w:val="0043075F"/>
    <w:rsid w:val="00430840"/>
    <w:rsid w:val="0043161D"/>
    <w:rsid w:val="00431C0A"/>
    <w:rsid w:val="0043250C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C48"/>
    <w:rsid w:val="00452E54"/>
    <w:rsid w:val="004530DE"/>
    <w:rsid w:val="0045322C"/>
    <w:rsid w:val="004540F0"/>
    <w:rsid w:val="00454D22"/>
    <w:rsid w:val="00455E7A"/>
    <w:rsid w:val="004568FB"/>
    <w:rsid w:val="00461C28"/>
    <w:rsid w:val="004624A3"/>
    <w:rsid w:val="004643EE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777E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1BD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461B"/>
    <w:rsid w:val="004B4C96"/>
    <w:rsid w:val="004C1560"/>
    <w:rsid w:val="004C1AC1"/>
    <w:rsid w:val="004C1B39"/>
    <w:rsid w:val="004C1D2C"/>
    <w:rsid w:val="004C2115"/>
    <w:rsid w:val="004C4315"/>
    <w:rsid w:val="004C48A5"/>
    <w:rsid w:val="004C4EFD"/>
    <w:rsid w:val="004C5D06"/>
    <w:rsid w:val="004C657C"/>
    <w:rsid w:val="004C6FE6"/>
    <w:rsid w:val="004C75BA"/>
    <w:rsid w:val="004D026D"/>
    <w:rsid w:val="004D108A"/>
    <w:rsid w:val="004D159C"/>
    <w:rsid w:val="004D1EEB"/>
    <w:rsid w:val="004D45B7"/>
    <w:rsid w:val="004D4638"/>
    <w:rsid w:val="004D54C6"/>
    <w:rsid w:val="004D5B92"/>
    <w:rsid w:val="004D5F0E"/>
    <w:rsid w:val="004D5F15"/>
    <w:rsid w:val="004D6791"/>
    <w:rsid w:val="004D67FB"/>
    <w:rsid w:val="004D7291"/>
    <w:rsid w:val="004D7CAE"/>
    <w:rsid w:val="004D7CE2"/>
    <w:rsid w:val="004E03B4"/>
    <w:rsid w:val="004E509A"/>
    <w:rsid w:val="004E5728"/>
    <w:rsid w:val="004E577A"/>
    <w:rsid w:val="004E6011"/>
    <w:rsid w:val="004F040F"/>
    <w:rsid w:val="004F120F"/>
    <w:rsid w:val="004F17BB"/>
    <w:rsid w:val="00501E42"/>
    <w:rsid w:val="005035AA"/>
    <w:rsid w:val="00503993"/>
    <w:rsid w:val="00503F9D"/>
    <w:rsid w:val="00505670"/>
    <w:rsid w:val="00507091"/>
    <w:rsid w:val="005074C4"/>
    <w:rsid w:val="005079CC"/>
    <w:rsid w:val="005109A0"/>
    <w:rsid w:val="005122B3"/>
    <w:rsid w:val="00514016"/>
    <w:rsid w:val="00514BFF"/>
    <w:rsid w:val="00514ED9"/>
    <w:rsid w:val="00515B5F"/>
    <w:rsid w:val="00515DAE"/>
    <w:rsid w:val="0051746B"/>
    <w:rsid w:val="00520036"/>
    <w:rsid w:val="0052084C"/>
    <w:rsid w:val="00521E14"/>
    <w:rsid w:val="0052348B"/>
    <w:rsid w:val="00524A8C"/>
    <w:rsid w:val="00526A64"/>
    <w:rsid w:val="00526BC4"/>
    <w:rsid w:val="00526FD1"/>
    <w:rsid w:val="00527339"/>
    <w:rsid w:val="00527FA8"/>
    <w:rsid w:val="0053054C"/>
    <w:rsid w:val="0053211B"/>
    <w:rsid w:val="00533D37"/>
    <w:rsid w:val="00534DF6"/>
    <w:rsid w:val="00535E8C"/>
    <w:rsid w:val="00536C0F"/>
    <w:rsid w:val="00537F42"/>
    <w:rsid w:val="00540BAC"/>
    <w:rsid w:val="00541207"/>
    <w:rsid w:val="00542041"/>
    <w:rsid w:val="005434F9"/>
    <w:rsid w:val="0054367D"/>
    <w:rsid w:val="0054620D"/>
    <w:rsid w:val="00550410"/>
    <w:rsid w:val="0055167A"/>
    <w:rsid w:val="00553AF5"/>
    <w:rsid w:val="00555F2F"/>
    <w:rsid w:val="00557E68"/>
    <w:rsid w:val="00567B39"/>
    <w:rsid w:val="00570C41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1CA"/>
    <w:rsid w:val="0059029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AE4"/>
    <w:rsid w:val="005A2BF4"/>
    <w:rsid w:val="005A490C"/>
    <w:rsid w:val="005A4C2A"/>
    <w:rsid w:val="005A526E"/>
    <w:rsid w:val="005A657F"/>
    <w:rsid w:val="005A73AC"/>
    <w:rsid w:val="005A7427"/>
    <w:rsid w:val="005A7B32"/>
    <w:rsid w:val="005B0563"/>
    <w:rsid w:val="005B217F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2F66"/>
    <w:rsid w:val="005D3C4F"/>
    <w:rsid w:val="005D46FD"/>
    <w:rsid w:val="005D4952"/>
    <w:rsid w:val="005D545E"/>
    <w:rsid w:val="005D547F"/>
    <w:rsid w:val="005D5A31"/>
    <w:rsid w:val="005D7BC7"/>
    <w:rsid w:val="005D7C40"/>
    <w:rsid w:val="005E2034"/>
    <w:rsid w:val="005E52D7"/>
    <w:rsid w:val="005E5807"/>
    <w:rsid w:val="005E58B6"/>
    <w:rsid w:val="005F1FBE"/>
    <w:rsid w:val="005F4E6B"/>
    <w:rsid w:val="005F514C"/>
    <w:rsid w:val="005F5BAD"/>
    <w:rsid w:val="005F7A03"/>
    <w:rsid w:val="005F7EE3"/>
    <w:rsid w:val="00600C24"/>
    <w:rsid w:val="00600CDE"/>
    <w:rsid w:val="00601EA9"/>
    <w:rsid w:val="0060297E"/>
    <w:rsid w:val="00603253"/>
    <w:rsid w:val="0060460B"/>
    <w:rsid w:val="00604642"/>
    <w:rsid w:val="00605580"/>
    <w:rsid w:val="00605798"/>
    <w:rsid w:val="00607327"/>
    <w:rsid w:val="006078B5"/>
    <w:rsid w:val="006132B1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5C12"/>
    <w:rsid w:val="006377FF"/>
    <w:rsid w:val="00640048"/>
    <w:rsid w:val="006401B9"/>
    <w:rsid w:val="00640858"/>
    <w:rsid w:val="00642A83"/>
    <w:rsid w:val="00643083"/>
    <w:rsid w:val="00643330"/>
    <w:rsid w:val="006458B7"/>
    <w:rsid w:val="00645E63"/>
    <w:rsid w:val="00647880"/>
    <w:rsid w:val="0065003C"/>
    <w:rsid w:val="006515BC"/>
    <w:rsid w:val="00651A61"/>
    <w:rsid w:val="00653A11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F1B"/>
    <w:rsid w:val="006710BE"/>
    <w:rsid w:val="00675513"/>
    <w:rsid w:val="006764AE"/>
    <w:rsid w:val="00680617"/>
    <w:rsid w:val="00680FE3"/>
    <w:rsid w:val="006811C4"/>
    <w:rsid w:val="0068173F"/>
    <w:rsid w:val="00681FA0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97F3B"/>
    <w:rsid w:val="006A0925"/>
    <w:rsid w:val="006A2081"/>
    <w:rsid w:val="006A25EB"/>
    <w:rsid w:val="006A2D38"/>
    <w:rsid w:val="006A6FAD"/>
    <w:rsid w:val="006B1826"/>
    <w:rsid w:val="006B1A8D"/>
    <w:rsid w:val="006B347E"/>
    <w:rsid w:val="006B4231"/>
    <w:rsid w:val="006B4275"/>
    <w:rsid w:val="006B43E1"/>
    <w:rsid w:val="006B550A"/>
    <w:rsid w:val="006B5538"/>
    <w:rsid w:val="006B5A69"/>
    <w:rsid w:val="006B6EFB"/>
    <w:rsid w:val="006B7556"/>
    <w:rsid w:val="006C02D8"/>
    <w:rsid w:val="006C0965"/>
    <w:rsid w:val="006C292A"/>
    <w:rsid w:val="006C2CEB"/>
    <w:rsid w:val="006C4640"/>
    <w:rsid w:val="006C5983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0AF"/>
    <w:rsid w:val="0070274F"/>
    <w:rsid w:val="007051BA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01AF"/>
    <w:rsid w:val="00732050"/>
    <w:rsid w:val="007321FF"/>
    <w:rsid w:val="00732EEB"/>
    <w:rsid w:val="00735463"/>
    <w:rsid w:val="00737C83"/>
    <w:rsid w:val="00737F4D"/>
    <w:rsid w:val="00741338"/>
    <w:rsid w:val="00741B82"/>
    <w:rsid w:val="00746D48"/>
    <w:rsid w:val="007476B9"/>
    <w:rsid w:val="007508F0"/>
    <w:rsid w:val="00750E72"/>
    <w:rsid w:val="007526C0"/>
    <w:rsid w:val="00753A41"/>
    <w:rsid w:val="007557D6"/>
    <w:rsid w:val="00755AD7"/>
    <w:rsid w:val="00756864"/>
    <w:rsid w:val="00756ABC"/>
    <w:rsid w:val="00760CE8"/>
    <w:rsid w:val="00761697"/>
    <w:rsid w:val="007625EC"/>
    <w:rsid w:val="007658A6"/>
    <w:rsid w:val="00765B4B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A2B"/>
    <w:rsid w:val="00781967"/>
    <w:rsid w:val="00782F72"/>
    <w:rsid w:val="0078358F"/>
    <w:rsid w:val="007843C4"/>
    <w:rsid w:val="007858E7"/>
    <w:rsid w:val="00785BCB"/>
    <w:rsid w:val="007867D3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4EF0"/>
    <w:rsid w:val="007B6146"/>
    <w:rsid w:val="007C1783"/>
    <w:rsid w:val="007C1FEB"/>
    <w:rsid w:val="007C25EB"/>
    <w:rsid w:val="007C5842"/>
    <w:rsid w:val="007C6231"/>
    <w:rsid w:val="007C7056"/>
    <w:rsid w:val="007C7CD0"/>
    <w:rsid w:val="007D0224"/>
    <w:rsid w:val="007D3572"/>
    <w:rsid w:val="007D3B92"/>
    <w:rsid w:val="007D43F8"/>
    <w:rsid w:val="007D7A62"/>
    <w:rsid w:val="007E1D9C"/>
    <w:rsid w:val="007E42C7"/>
    <w:rsid w:val="007E57D0"/>
    <w:rsid w:val="007E63F4"/>
    <w:rsid w:val="007E7FB0"/>
    <w:rsid w:val="007F400E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1B5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0DB8"/>
    <w:rsid w:val="00842316"/>
    <w:rsid w:val="0084354B"/>
    <w:rsid w:val="00843705"/>
    <w:rsid w:val="008446DE"/>
    <w:rsid w:val="00845257"/>
    <w:rsid w:val="0085153B"/>
    <w:rsid w:val="0085288B"/>
    <w:rsid w:val="00852FCA"/>
    <w:rsid w:val="00853292"/>
    <w:rsid w:val="00855EBE"/>
    <w:rsid w:val="00860184"/>
    <w:rsid w:val="00860ECC"/>
    <w:rsid w:val="00861ED9"/>
    <w:rsid w:val="0086401C"/>
    <w:rsid w:val="008640F9"/>
    <w:rsid w:val="00864E80"/>
    <w:rsid w:val="00866BB0"/>
    <w:rsid w:val="00866E62"/>
    <w:rsid w:val="008677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322"/>
    <w:rsid w:val="00886268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E0543"/>
    <w:rsid w:val="008E1091"/>
    <w:rsid w:val="008E158C"/>
    <w:rsid w:val="008E1CBB"/>
    <w:rsid w:val="008E1EB9"/>
    <w:rsid w:val="008E34C1"/>
    <w:rsid w:val="008E686B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4A7D"/>
    <w:rsid w:val="009078A9"/>
    <w:rsid w:val="00907CE5"/>
    <w:rsid w:val="009103AF"/>
    <w:rsid w:val="009112F8"/>
    <w:rsid w:val="00911CDE"/>
    <w:rsid w:val="0091365E"/>
    <w:rsid w:val="009170D7"/>
    <w:rsid w:val="00917BD8"/>
    <w:rsid w:val="0092003A"/>
    <w:rsid w:val="00921C98"/>
    <w:rsid w:val="0092441A"/>
    <w:rsid w:val="0092530C"/>
    <w:rsid w:val="00925AA2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6203B"/>
    <w:rsid w:val="0096225A"/>
    <w:rsid w:val="009623EE"/>
    <w:rsid w:val="0096389B"/>
    <w:rsid w:val="00964FE6"/>
    <w:rsid w:val="00967D6D"/>
    <w:rsid w:val="00967DFC"/>
    <w:rsid w:val="00972D70"/>
    <w:rsid w:val="00975CC7"/>
    <w:rsid w:val="00976F41"/>
    <w:rsid w:val="00977E64"/>
    <w:rsid w:val="00980278"/>
    <w:rsid w:val="00980425"/>
    <w:rsid w:val="0098068D"/>
    <w:rsid w:val="009824CA"/>
    <w:rsid w:val="00982A13"/>
    <w:rsid w:val="009836D0"/>
    <w:rsid w:val="00983E39"/>
    <w:rsid w:val="00984BCE"/>
    <w:rsid w:val="0098598C"/>
    <w:rsid w:val="00985B18"/>
    <w:rsid w:val="00986810"/>
    <w:rsid w:val="00986838"/>
    <w:rsid w:val="00986FF8"/>
    <w:rsid w:val="00987209"/>
    <w:rsid w:val="00990B2F"/>
    <w:rsid w:val="00990DD9"/>
    <w:rsid w:val="0099106A"/>
    <w:rsid w:val="00991371"/>
    <w:rsid w:val="00992D1F"/>
    <w:rsid w:val="00993AA0"/>
    <w:rsid w:val="00995128"/>
    <w:rsid w:val="0099527E"/>
    <w:rsid w:val="009958F2"/>
    <w:rsid w:val="00996D1C"/>
    <w:rsid w:val="00997049"/>
    <w:rsid w:val="009A067C"/>
    <w:rsid w:val="009A20C6"/>
    <w:rsid w:val="009A4121"/>
    <w:rsid w:val="009A546A"/>
    <w:rsid w:val="009A58DD"/>
    <w:rsid w:val="009A6183"/>
    <w:rsid w:val="009B245D"/>
    <w:rsid w:val="009B37A5"/>
    <w:rsid w:val="009B40B4"/>
    <w:rsid w:val="009B4837"/>
    <w:rsid w:val="009B78C4"/>
    <w:rsid w:val="009B7F8D"/>
    <w:rsid w:val="009C09A4"/>
    <w:rsid w:val="009C1094"/>
    <w:rsid w:val="009C2DD9"/>
    <w:rsid w:val="009C3A0D"/>
    <w:rsid w:val="009C43E2"/>
    <w:rsid w:val="009C614B"/>
    <w:rsid w:val="009C6307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D7E45"/>
    <w:rsid w:val="009E2872"/>
    <w:rsid w:val="009E3CD0"/>
    <w:rsid w:val="009E4A14"/>
    <w:rsid w:val="009F0D5B"/>
    <w:rsid w:val="009F1A2B"/>
    <w:rsid w:val="009F307D"/>
    <w:rsid w:val="009F34AE"/>
    <w:rsid w:val="009F36A9"/>
    <w:rsid w:val="009F451D"/>
    <w:rsid w:val="009F5246"/>
    <w:rsid w:val="009F5B4F"/>
    <w:rsid w:val="009F7A14"/>
    <w:rsid w:val="00A008FF"/>
    <w:rsid w:val="00A02D0F"/>
    <w:rsid w:val="00A0774C"/>
    <w:rsid w:val="00A109F3"/>
    <w:rsid w:val="00A11BF8"/>
    <w:rsid w:val="00A12A90"/>
    <w:rsid w:val="00A13C62"/>
    <w:rsid w:val="00A148B1"/>
    <w:rsid w:val="00A16523"/>
    <w:rsid w:val="00A17773"/>
    <w:rsid w:val="00A207CA"/>
    <w:rsid w:val="00A20E82"/>
    <w:rsid w:val="00A21216"/>
    <w:rsid w:val="00A232AC"/>
    <w:rsid w:val="00A252F2"/>
    <w:rsid w:val="00A259F2"/>
    <w:rsid w:val="00A26BD0"/>
    <w:rsid w:val="00A2781F"/>
    <w:rsid w:val="00A31043"/>
    <w:rsid w:val="00A3150F"/>
    <w:rsid w:val="00A31E66"/>
    <w:rsid w:val="00A328DA"/>
    <w:rsid w:val="00A33E4A"/>
    <w:rsid w:val="00A368E9"/>
    <w:rsid w:val="00A36C02"/>
    <w:rsid w:val="00A371FA"/>
    <w:rsid w:val="00A37A66"/>
    <w:rsid w:val="00A40AD6"/>
    <w:rsid w:val="00A41899"/>
    <w:rsid w:val="00A42B2B"/>
    <w:rsid w:val="00A4626E"/>
    <w:rsid w:val="00A471C4"/>
    <w:rsid w:val="00A47A1D"/>
    <w:rsid w:val="00A47A54"/>
    <w:rsid w:val="00A50055"/>
    <w:rsid w:val="00A51FC5"/>
    <w:rsid w:val="00A52B24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4CC"/>
    <w:rsid w:val="00A725D8"/>
    <w:rsid w:val="00A728C7"/>
    <w:rsid w:val="00A7299D"/>
    <w:rsid w:val="00A73098"/>
    <w:rsid w:val="00A734CC"/>
    <w:rsid w:val="00A741C2"/>
    <w:rsid w:val="00A7437D"/>
    <w:rsid w:val="00A74895"/>
    <w:rsid w:val="00A8190E"/>
    <w:rsid w:val="00A81B80"/>
    <w:rsid w:val="00A81B88"/>
    <w:rsid w:val="00A83127"/>
    <w:rsid w:val="00A83669"/>
    <w:rsid w:val="00A846F3"/>
    <w:rsid w:val="00A84E99"/>
    <w:rsid w:val="00A84EA9"/>
    <w:rsid w:val="00A85F48"/>
    <w:rsid w:val="00A86177"/>
    <w:rsid w:val="00A930E9"/>
    <w:rsid w:val="00A93FC2"/>
    <w:rsid w:val="00A9571F"/>
    <w:rsid w:val="00A96360"/>
    <w:rsid w:val="00A9778A"/>
    <w:rsid w:val="00A97967"/>
    <w:rsid w:val="00AA0A55"/>
    <w:rsid w:val="00AA10C3"/>
    <w:rsid w:val="00AA26F6"/>
    <w:rsid w:val="00AA2C44"/>
    <w:rsid w:val="00AA431D"/>
    <w:rsid w:val="00AA5C6E"/>
    <w:rsid w:val="00AA6847"/>
    <w:rsid w:val="00AA729C"/>
    <w:rsid w:val="00AB1DAE"/>
    <w:rsid w:val="00AB24CF"/>
    <w:rsid w:val="00AB2514"/>
    <w:rsid w:val="00AB265D"/>
    <w:rsid w:val="00AB2CAA"/>
    <w:rsid w:val="00AB401F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AC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347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A98"/>
    <w:rsid w:val="00B14D91"/>
    <w:rsid w:val="00B17653"/>
    <w:rsid w:val="00B202C2"/>
    <w:rsid w:val="00B202F1"/>
    <w:rsid w:val="00B205A5"/>
    <w:rsid w:val="00B2075D"/>
    <w:rsid w:val="00B2265E"/>
    <w:rsid w:val="00B2681C"/>
    <w:rsid w:val="00B273DD"/>
    <w:rsid w:val="00B325F5"/>
    <w:rsid w:val="00B32D75"/>
    <w:rsid w:val="00B33290"/>
    <w:rsid w:val="00B3361F"/>
    <w:rsid w:val="00B339CD"/>
    <w:rsid w:val="00B342AC"/>
    <w:rsid w:val="00B410F3"/>
    <w:rsid w:val="00B42710"/>
    <w:rsid w:val="00B434D0"/>
    <w:rsid w:val="00B4397A"/>
    <w:rsid w:val="00B45D92"/>
    <w:rsid w:val="00B51895"/>
    <w:rsid w:val="00B5326D"/>
    <w:rsid w:val="00B53455"/>
    <w:rsid w:val="00B53B8E"/>
    <w:rsid w:val="00B60301"/>
    <w:rsid w:val="00B608DB"/>
    <w:rsid w:val="00B60F97"/>
    <w:rsid w:val="00B60FD5"/>
    <w:rsid w:val="00B61D56"/>
    <w:rsid w:val="00B6315E"/>
    <w:rsid w:val="00B64138"/>
    <w:rsid w:val="00B64CB1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1538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47EB"/>
    <w:rsid w:val="00BA5A0C"/>
    <w:rsid w:val="00BA7EA3"/>
    <w:rsid w:val="00BB0244"/>
    <w:rsid w:val="00BB1354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9FC"/>
    <w:rsid w:val="00BC41D0"/>
    <w:rsid w:val="00BC5ECA"/>
    <w:rsid w:val="00BC6B61"/>
    <w:rsid w:val="00BD123B"/>
    <w:rsid w:val="00BD215F"/>
    <w:rsid w:val="00BD279E"/>
    <w:rsid w:val="00BD33B2"/>
    <w:rsid w:val="00BD4462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3BB2"/>
    <w:rsid w:val="00C0411A"/>
    <w:rsid w:val="00C0469F"/>
    <w:rsid w:val="00C049F6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593D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D97"/>
    <w:rsid w:val="00C45C71"/>
    <w:rsid w:val="00C46731"/>
    <w:rsid w:val="00C47FA6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17AC"/>
    <w:rsid w:val="00C62546"/>
    <w:rsid w:val="00C6260B"/>
    <w:rsid w:val="00C62BAD"/>
    <w:rsid w:val="00C63980"/>
    <w:rsid w:val="00C63E32"/>
    <w:rsid w:val="00C643E9"/>
    <w:rsid w:val="00C6489F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2BF4"/>
    <w:rsid w:val="00C83756"/>
    <w:rsid w:val="00C852E7"/>
    <w:rsid w:val="00C8628A"/>
    <w:rsid w:val="00C865CD"/>
    <w:rsid w:val="00C865E0"/>
    <w:rsid w:val="00C87497"/>
    <w:rsid w:val="00C877FD"/>
    <w:rsid w:val="00C87E29"/>
    <w:rsid w:val="00C9223F"/>
    <w:rsid w:val="00C93759"/>
    <w:rsid w:val="00C9424E"/>
    <w:rsid w:val="00C943D1"/>
    <w:rsid w:val="00C9621E"/>
    <w:rsid w:val="00CA18DB"/>
    <w:rsid w:val="00CA1F5C"/>
    <w:rsid w:val="00CA220D"/>
    <w:rsid w:val="00CA22E2"/>
    <w:rsid w:val="00CA3736"/>
    <w:rsid w:val="00CA37ED"/>
    <w:rsid w:val="00CA56C6"/>
    <w:rsid w:val="00CA7883"/>
    <w:rsid w:val="00CB0153"/>
    <w:rsid w:val="00CB0560"/>
    <w:rsid w:val="00CB07F7"/>
    <w:rsid w:val="00CB1F70"/>
    <w:rsid w:val="00CB25C5"/>
    <w:rsid w:val="00CB2C08"/>
    <w:rsid w:val="00CB3FA8"/>
    <w:rsid w:val="00CB414B"/>
    <w:rsid w:val="00CB5156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844"/>
    <w:rsid w:val="00CC7C8D"/>
    <w:rsid w:val="00CC7F74"/>
    <w:rsid w:val="00CD13E5"/>
    <w:rsid w:val="00CD1BD3"/>
    <w:rsid w:val="00CD2BFB"/>
    <w:rsid w:val="00CD3320"/>
    <w:rsid w:val="00CD55AB"/>
    <w:rsid w:val="00CD66F3"/>
    <w:rsid w:val="00CD6D6B"/>
    <w:rsid w:val="00CE1480"/>
    <w:rsid w:val="00CE1D79"/>
    <w:rsid w:val="00CE20A5"/>
    <w:rsid w:val="00CE29FE"/>
    <w:rsid w:val="00CE4F8B"/>
    <w:rsid w:val="00CE597D"/>
    <w:rsid w:val="00CE6378"/>
    <w:rsid w:val="00CE7314"/>
    <w:rsid w:val="00CE7370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AD3"/>
    <w:rsid w:val="00CF7537"/>
    <w:rsid w:val="00CF7C58"/>
    <w:rsid w:val="00D05563"/>
    <w:rsid w:val="00D06D97"/>
    <w:rsid w:val="00D07B94"/>
    <w:rsid w:val="00D07EC2"/>
    <w:rsid w:val="00D10778"/>
    <w:rsid w:val="00D10FA1"/>
    <w:rsid w:val="00D11A6D"/>
    <w:rsid w:val="00D11AE4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8A7"/>
    <w:rsid w:val="00D27B3D"/>
    <w:rsid w:val="00D3051E"/>
    <w:rsid w:val="00D32097"/>
    <w:rsid w:val="00D33009"/>
    <w:rsid w:val="00D33ACD"/>
    <w:rsid w:val="00D348E4"/>
    <w:rsid w:val="00D40DAB"/>
    <w:rsid w:val="00D4110D"/>
    <w:rsid w:val="00D4171F"/>
    <w:rsid w:val="00D4560D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5D0"/>
    <w:rsid w:val="00D6792D"/>
    <w:rsid w:val="00D701A1"/>
    <w:rsid w:val="00D71842"/>
    <w:rsid w:val="00D72E1A"/>
    <w:rsid w:val="00D74071"/>
    <w:rsid w:val="00D74EF6"/>
    <w:rsid w:val="00D8023F"/>
    <w:rsid w:val="00D82B0E"/>
    <w:rsid w:val="00D84E2B"/>
    <w:rsid w:val="00D87747"/>
    <w:rsid w:val="00D87CA4"/>
    <w:rsid w:val="00D90384"/>
    <w:rsid w:val="00D90C34"/>
    <w:rsid w:val="00D92349"/>
    <w:rsid w:val="00D93BE3"/>
    <w:rsid w:val="00D94390"/>
    <w:rsid w:val="00D945AF"/>
    <w:rsid w:val="00D9542E"/>
    <w:rsid w:val="00D957EA"/>
    <w:rsid w:val="00D958E3"/>
    <w:rsid w:val="00DA19A1"/>
    <w:rsid w:val="00DA218A"/>
    <w:rsid w:val="00DA3F0D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7587"/>
    <w:rsid w:val="00DD0B61"/>
    <w:rsid w:val="00DD1DCF"/>
    <w:rsid w:val="00DD2039"/>
    <w:rsid w:val="00DD2ED7"/>
    <w:rsid w:val="00DD356D"/>
    <w:rsid w:val="00DD41C8"/>
    <w:rsid w:val="00DD6237"/>
    <w:rsid w:val="00DE135B"/>
    <w:rsid w:val="00DE13AB"/>
    <w:rsid w:val="00DE1C7E"/>
    <w:rsid w:val="00DE31AD"/>
    <w:rsid w:val="00DE4C55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206F"/>
    <w:rsid w:val="00E04943"/>
    <w:rsid w:val="00E052E0"/>
    <w:rsid w:val="00E063DF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384C"/>
    <w:rsid w:val="00E34E86"/>
    <w:rsid w:val="00E35478"/>
    <w:rsid w:val="00E359CA"/>
    <w:rsid w:val="00E3673D"/>
    <w:rsid w:val="00E41835"/>
    <w:rsid w:val="00E42776"/>
    <w:rsid w:val="00E44412"/>
    <w:rsid w:val="00E4454D"/>
    <w:rsid w:val="00E44CFF"/>
    <w:rsid w:val="00E45DD4"/>
    <w:rsid w:val="00E45E67"/>
    <w:rsid w:val="00E46774"/>
    <w:rsid w:val="00E468B7"/>
    <w:rsid w:val="00E46FF2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6BF"/>
    <w:rsid w:val="00E55EFF"/>
    <w:rsid w:val="00E57139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0E3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B03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4041"/>
    <w:rsid w:val="00E9557B"/>
    <w:rsid w:val="00E958B5"/>
    <w:rsid w:val="00E95A75"/>
    <w:rsid w:val="00E95EBC"/>
    <w:rsid w:val="00EA0256"/>
    <w:rsid w:val="00EA043C"/>
    <w:rsid w:val="00EA1043"/>
    <w:rsid w:val="00EA1194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32C5"/>
    <w:rsid w:val="00ED5319"/>
    <w:rsid w:val="00ED7973"/>
    <w:rsid w:val="00EE082D"/>
    <w:rsid w:val="00EE08C5"/>
    <w:rsid w:val="00EE4827"/>
    <w:rsid w:val="00EE639B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1E8"/>
    <w:rsid w:val="00F06541"/>
    <w:rsid w:val="00F06B93"/>
    <w:rsid w:val="00F070D6"/>
    <w:rsid w:val="00F07F4E"/>
    <w:rsid w:val="00F10635"/>
    <w:rsid w:val="00F11730"/>
    <w:rsid w:val="00F12AD3"/>
    <w:rsid w:val="00F133E1"/>
    <w:rsid w:val="00F14251"/>
    <w:rsid w:val="00F1444B"/>
    <w:rsid w:val="00F14691"/>
    <w:rsid w:val="00F15D19"/>
    <w:rsid w:val="00F16046"/>
    <w:rsid w:val="00F173FD"/>
    <w:rsid w:val="00F2058B"/>
    <w:rsid w:val="00F205FC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7ABE"/>
    <w:rsid w:val="00F50EF1"/>
    <w:rsid w:val="00F526EF"/>
    <w:rsid w:val="00F538EE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913"/>
    <w:rsid w:val="00F92B60"/>
    <w:rsid w:val="00F9397F"/>
    <w:rsid w:val="00F93CBA"/>
    <w:rsid w:val="00F93DAF"/>
    <w:rsid w:val="00F94036"/>
    <w:rsid w:val="00F94C74"/>
    <w:rsid w:val="00F95ADC"/>
    <w:rsid w:val="00F97AB2"/>
    <w:rsid w:val="00FA1886"/>
    <w:rsid w:val="00FA1977"/>
    <w:rsid w:val="00FA37F1"/>
    <w:rsid w:val="00FA49ED"/>
    <w:rsid w:val="00FA5E4E"/>
    <w:rsid w:val="00FA73F2"/>
    <w:rsid w:val="00FA7C6D"/>
    <w:rsid w:val="00FB03EA"/>
    <w:rsid w:val="00FB0BD1"/>
    <w:rsid w:val="00FB1962"/>
    <w:rsid w:val="00FB4F84"/>
    <w:rsid w:val="00FB52F3"/>
    <w:rsid w:val="00FB6B74"/>
    <w:rsid w:val="00FB6C6B"/>
    <w:rsid w:val="00FB7598"/>
    <w:rsid w:val="00FB7C17"/>
    <w:rsid w:val="00FC032C"/>
    <w:rsid w:val="00FC0A2D"/>
    <w:rsid w:val="00FC0D33"/>
    <w:rsid w:val="00FC1D4F"/>
    <w:rsid w:val="00FC2A3A"/>
    <w:rsid w:val="00FC2BA3"/>
    <w:rsid w:val="00FC6C75"/>
    <w:rsid w:val="00FC71D7"/>
    <w:rsid w:val="00FC79E0"/>
    <w:rsid w:val="00FD0D5B"/>
    <w:rsid w:val="00FD1045"/>
    <w:rsid w:val="00FD1195"/>
    <w:rsid w:val="00FD194D"/>
    <w:rsid w:val="00FD2879"/>
    <w:rsid w:val="00FD3250"/>
    <w:rsid w:val="00FD3BD9"/>
    <w:rsid w:val="00FD3EE3"/>
    <w:rsid w:val="00FD51CE"/>
    <w:rsid w:val="00FD73F6"/>
    <w:rsid w:val="00FD7DAF"/>
    <w:rsid w:val="00FE085B"/>
    <w:rsid w:val="00FE11A8"/>
    <w:rsid w:val="00FE1F6A"/>
    <w:rsid w:val="00FE229A"/>
    <w:rsid w:val="00FE4044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f0">
    <w:name w:val="Placeholder Text"/>
    <w:basedOn w:val="a0"/>
    <w:uiPriority w:val="99"/>
    <w:semiHidden/>
    <w:rsid w:val="00F061E8"/>
    <w:rPr>
      <w:color w:val="808080"/>
    </w:rPr>
  </w:style>
  <w:style w:type="character" w:customStyle="1" w:styleId="Char0">
    <w:name w:val="목록 단락 Char"/>
    <w:link w:val="a4"/>
    <w:uiPriority w:val="34"/>
    <w:locked/>
    <w:rsid w:val="00C617AC"/>
    <w:rPr>
      <w:rFonts w:eastAsia="맑은 고딕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65B4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765B4B"/>
    <w:rPr>
      <w:rFonts w:ascii="Arial" w:eastAsia="MS Mincho" w:hAnsi="Arial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f0">
    <w:name w:val="Placeholder Text"/>
    <w:basedOn w:val="a0"/>
    <w:uiPriority w:val="99"/>
    <w:semiHidden/>
    <w:rsid w:val="00F061E8"/>
    <w:rPr>
      <w:color w:val="808080"/>
    </w:rPr>
  </w:style>
  <w:style w:type="character" w:customStyle="1" w:styleId="Char0">
    <w:name w:val="목록 단락 Char"/>
    <w:link w:val="a4"/>
    <w:uiPriority w:val="34"/>
    <w:locked/>
    <w:rsid w:val="00C617AC"/>
    <w:rPr>
      <w:rFonts w:eastAsia="맑은 고딕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65B4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765B4B"/>
    <w:rPr>
      <w:rFonts w:ascii="Arial" w:eastAsia="MS Mincho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2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C36D7-0AF4-4BCF-A159-53D961D41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2939</TotalTime>
  <Pages>3</Pages>
  <Words>928</Words>
  <Characters>5292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손혁민/Advanced Communications Lab(DMC연)/E5(책임)/삼성전자</cp:lastModifiedBy>
  <cp:revision>52</cp:revision>
  <cp:lastPrinted>2012-03-15T10:36:00Z</cp:lastPrinted>
  <dcterms:created xsi:type="dcterms:W3CDTF">2016-08-12T05:44:00Z</dcterms:created>
  <dcterms:modified xsi:type="dcterms:W3CDTF">2016-09-30T10:21:00Z</dcterms:modified>
</cp:coreProperties>
</file>